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D9" w:rsidRDefault="00FC5AE5" w:rsidP="001137D9">
      <w:pPr>
        <w:tabs>
          <w:tab w:val="left" w:pos="5790"/>
        </w:tabs>
        <w:jc w:val="center"/>
        <w:rPr>
          <w:szCs w:val="28"/>
        </w:rPr>
      </w:pPr>
      <w:r>
        <w:rPr>
          <w:noProof/>
          <w:szCs w:val="28"/>
        </w:rPr>
        <w:pict>
          <v:rect id="Прямоугольник 2" o:spid="_x0000_s1027" style="position:absolute;left:0;text-align:left;margin-left:-3.55pt;margin-top:4.9pt;width:282.05pt;height:38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" stroked="f">
            <v:textbox>
              <w:txbxContent>
                <w:p w:rsidR="001137D9" w:rsidRPr="00C75C28" w:rsidRDefault="001137D9" w:rsidP="001137D9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О </w:t>
                  </w:r>
                  <w:r w:rsidR="005C4F7D">
                    <w:rPr>
                      <w:i/>
                      <w:sz w:val="24"/>
                      <w:szCs w:val="24"/>
                    </w:rPr>
                    <w:t>провед</w:t>
                  </w:r>
                  <w:r w:rsidR="00A0393A">
                    <w:rPr>
                      <w:i/>
                      <w:sz w:val="24"/>
                      <w:szCs w:val="24"/>
                    </w:rPr>
                    <w:t>ен</w:t>
                  </w:r>
                  <w:r>
                    <w:rPr>
                      <w:i/>
                      <w:sz w:val="24"/>
                      <w:szCs w:val="24"/>
                    </w:rPr>
                    <w:t>ии</w:t>
                  </w:r>
                  <w:r w:rsidR="005C4F7D">
                    <w:rPr>
                      <w:i/>
                      <w:sz w:val="24"/>
                      <w:szCs w:val="24"/>
                    </w:rPr>
                    <w:t>профилактической работы на объектах железнодорожного транспорта</w:t>
                  </w:r>
                </w:p>
              </w:txbxContent>
            </v:textbox>
          </v:rect>
        </w:pict>
      </w:r>
    </w:p>
    <w:p w:rsidR="001137D9" w:rsidRDefault="001137D9" w:rsidP="001137D9">
      <w:pPr>
        <w:tabs>
          <w:tab w:val="left" w:pos="5790"/>
        </w:tabs>
        <w:jc w:val="center"/>
        <w:rPr>
          <w:szCs w:val="28"/>
        </w:rPr>
      </w:pPr>
    </w:p>
    <w:p w:rsidR="001137D9" w:rsidRDefault="001137D9" w:rsidP="001137D9">
      <w:pPr>
        <w:tabs>
          <w:tab w:val="left" w:pos="5790"/>
        </w:tabs>
        <w:jc w:val="both"/>
        <w:rPr>
          <w:szCs w:val="28"/>
        </w:rPr>
      </w:pPr>
    </w:p>
    <w:p w:rsidR="009C09EA" w:rsidRDefault="004D719D" w:rsidP="000C46D3">
      <w:pPr>
        <w:tabs>
          <w:tab w:val="left" w:pos="5790"/>
        </w:tabs>
        <w:ind w:firstLine="709"/>
        <w:jc w:val="both"/>
        <w:rPr>
          <w:szCs w:val="28"/>
        </w:rPr>
      </w:pPr>
      <w:r w:rsidRPr="005A0896">
        <w:rPr>
          <w:szCs w:val="28"/>
        </w:rPr>
        <w:t xml:space="preserve">Департамент образования </w:t>
      </w:r>
      <w:r w:rsidR="00597ED1">
        <w:rPr>
          <w:szCs w:val="28"/>
        </w:rPr>
        <w:t>Владимирской</w:t>
      </w:r>
      <w:r w:rsidRPr="005A0896">
        <w:rPr>
          <w:szCs w:val="28"/>
        </w:rPr>
        <w:t xml:space="preserve"> области </w:t>
      </w:r>
      <w:r w:rsidR="005131BF" w:rsidRPr="005A0896">
        <w:rPr>
          <w:szCs w:val="28"/>
        </w:rPr>
        <w:t>сообщает, что</w:t>
      </w:r>
      <w:r w:rsidR="009C09EA">
        <w:rPr>
          <w:szCs w:val="28"/>
        </w:rPr>
        <w:t>Горьковской дирекцией управления движением – структурного подразделения Центральной дирекции управления движением – филиала ОАО «РЖД» уделяется пристальное внимание вопросу профилактики предупреждения травматизма граждан на железнодорожном транспорте, в первую очередь несовершеннолетних. Для сокращения числа несчастных случаев реализуются организационно-технические мероприятия.</w:t>
      </w:r>
    </w:p>
    <w:p w:rsidR="009C09EA" w:rsidRPr="00C82CB6" w:rsidRDefault="009C09EA" w:rsidP="009C09EA">
      <w:pPr>
        <w:spacing w:line="340" w:lineRule="exact"/>
        <w:ind w:firstLine="709"/>
        <w:jc w:val="both"/>
        <w:rPr>
          <w:szCs w:val="28"/>
        </w:rPr>
      </w:pPr>
      <w:r w:rsidRPr="00C82CB6">
        <w:rPr>
          <w:szCs w:val="28"/>
        </w:rPr>
        <w:t>Особую тревогу вызывает травмирование несовершеннолет</w:t>
      </w:r>
      <w:r>
        <w:rPr>
          <w:szCs w:val="28"/>
        </w:rPr>
        <w:t>них граждан на железной дороге, так как любая человеческая жизнь бесценна, а детская особенно. П</w:t>
      </w:r>
      <w:r w:rsidRPr="00C82CB6">
        <w:rPr>
          <w:szCs w:val="28"/>
        </w:rPr>
        <w:t>одростк</w:t>
      </w:r>
      <w:r>
        <w:rPr>
          <w:szCs w:val="28"/>
        </w:rPr>
        <w:t>и не полностью осознают опасность, которая исходит от железнодорожной инфраструктуры</w:t>
      </w:r>
      <w:r w:rsidRPr="00C82CB6">
        <w:rPr>
          <w:szCs w:val="28"/>
        </w:rPr>
        <w:t xml:space="preserve">, </w:t>
      </w:r>
      <w:r>
        <w:rPr>
          <w:szCs w:val="28"/>
        </w:rPr>
        <w:t>а</w:t>
      </w:r>
      <w:r w:rsidRPr="00C82CB6">
        <w:rPr>
          <w:szCs w:val="28"/>
        </w:rPr>
        <w:t xml:space="preserve"> взрослы</w:t>
      </w:r>
      <w:r>
        <w:rPr>
          <w:szCs w:val="28"/>
        </w:rPr>
        <w:t>е</w:t>
      </w:r>
      <w:r w:rsidRPr="00C82CB6">
        <w:rPr>
          <w:szCs w:val="28"/>
        </w:rPr>
        <w:t xml:space="preserve"> не</w:t>
      </w:r>
      <w:r>
        <w:rPr>
          <w:szCs w:val="28"/>
        </w:rPr>
        <w:t xml:space="preserve"> всегда</w:t>
      </w:r>
      <w:r w:rsidRPr="00C82CB6">
        <w:rPr>
          <w:szCs w:val="28"/>
        </w:rPr>
        <w:t xml:space="preserve"> разъясняют (или плохо разъясняют) </w:t>
      </w:r>
      <w:r>
        <w:rPr>
          <w:szCs w:val="28"/>
        </w:rPr>
        <w:t>им</w:t>
      </w:r>
      <w:r w:rsidRPr="00C82CB6">
        <w:rPr>
          <w:szCs w:val="28"/>
        </w:rPr>
        <w:t xml:space="preserve"> реальность угрозы, возможные трагические последствия неосмотрительности, не контролируют</w:t>
      </w:r>
      <w:r>
        <w:rPr>
          <w:szCs w:val="28"/>
        </w:rPr>
        <w:t xml:space="preserve"> их.</w:t>
      </w:r>
    </w:p>
    <w:p w:rsidR="009C09EA" w:rsidRPr="006E4A22" w:rsidRDefault="009C09EA" w:rsidP="009C09EA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За 12 месяцев 2020</w:t>
      </w:r>
      <w:r w:rsidRPr="00C238B0">
        <w:rPr>
          <w:szCs w:val="28"/>
        </w:rPr>
        <w:t xml:space="preserve"> года</w:t>
      </w:r>
      <w:r w:rsidRPr="006E4A22">
        <w:rPr>
          <w:szCs w:val="28"/>
        </w:rPr>
        <w:t xml:space="preserve"> на объектах инфраструктуры Горьковской железной дороги пострадало </w:t>
      </w:r>
      <w:r>
        <w:rPr>
          <w:szCs w:val="28"/>
        </w:rPr>
        <w:t>9</w:t>
      </w:r>
      <w:r w:rsidRPr="006E4A22">
        <w:rPr>
          <w:szCs w:val="28"/>
        </w:rPr>
        <w:t>несовершеннолетних</w:t>
      </w:r>
      <w:r>
        <w:rPr>
          <w:szCs w:val="28"/>
        </w:rPr>
        <w:t>, из них 6 подростков смертельно</w:t>
      </w:r>
      <w:r w:rsidRPr="006E4A22">
        <w:rPr>
          <w:szCs w:val="28"/>
        </w:rPr>
        <w:t xml:space="preserve">. </w:t>
      </w:r>
      <w:r>
        <w:rPr>
          <w:szCs w:val="28"/>
        </w:rPr>
        <w:t>За аналогичный период 2019 года было травмировано 16 подростков, в том числе 8 детей смертельно.</w:t>
      </w:r>
    </w:p>
    <w:p w:rsidR="009C09EA" w:rsidRPr="00C82CB6" w:rsidRDefault="009C09EA" w:rsidP="009C09EA">
      <w:pPr>
        <w:spacing w:line="360" w:lineRule="exact"/>
        <w:ind w:firstLine="709"/>
        <w:jc w:val="both"/>
        <w:rPr>
          <w:szCs w:val="32"/>
        </w:rPr>
      </w:pPr>
      <w:r w:rsidRPr="00C82CB6">
        <w:rPr>
          <w:szCs w:val="32"/>
        </w:rPr>
        <w:t xml:space="preserve">Подвижной состав, стоящий на путях под контактным проводом является зоной повышенной опасности. Смертельный ожог можно получить, даже не касаясь контактного провода, достаточно приблизиться к нему на расстояние менее </w:t>
      </w:r>
      <w:smartTag w:uri="urn:schemas-microsoft-com:office:smarttags" w:element="metricconverter">
        <w:smartTagPr>
          <w:attr w:name="ProductID" w:val="2 метров"/>
        </w:smartTagPr>
        <w:r w:rsidRPr="00C82CB6">
          <w:rPr>
            <w:szCs w:val="32"/>
          </w:rPr>
          <w:t>2 метров</w:t>
        </w:r>
      </w:smartTag>
      <w:r w:rsidRPr="00C82CB6">
        <w:rPr>
          <w:szCs w:val="32"/>
        </w:rPr>
        <w:t>.</w:t>
      </w:r>
    </w:p>
    <w:p w:rsidR="009C09EA" w:rsidRDefault="009C09EA" w:rsidP="009C09EA">
      <w:pPr>
        <w:spacing w:line="360" w:lineRule="exact"/>
        <w:ind w:firstLine="708"/>
        <w:jc w:val="both"/>
        <w:rPr>
          <w:szCs w:val="28"/>
        </w:rPr>
      </w:pPr>
      <w:r w:rsidRPr="00C82CB6">
        <w:rPr>
          <w:szCs w:val="28"/>
        </w:rPr>
        <w:t>При этом несовершеннолетние нередко разговаривают по мобильному телефону или слушают музыку в наушниках, что лишает их возможности услышать звуковые сигналы, подаваемые локомотивной бригадой поезда, а также сосредоточится и вовремя среагировать на экстренную ситуацию.</w:t>
      </w:r>
    </w:p>
    <w:p w:rsidR="009C09EA" w:rsidRDefault="009C09EA" w:rsidP="009C09EA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С целью профилактики и предупреждения транспортных происшествий с несовершеннолетними в зоне движения поездов в период </w:t>
      </w:r>
      <w:r w:rsidR="000C46D3">
        <w:rPr>
          <w:szCs w:val="28"/>
        </w:rPr>
        <w:t>д</w:t>
      </w:r>
      <w:r>
        <w:rPr>
          <w:szCs w:val="28"/>
        </w:rPr>
        <w:t>о 3 июня 2021 г. на полигоне Горьковской железной дороги объявлен месячник «Дорога железная – не для игры!».</w:t>
      </w:r>
    </w:p>
    <w:p w:rsidR="009C09EA" w:rsidRDefault="009C09EA" w:rsidP="009C09EA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Для</w:t>
      </w:r>
      <w:r w:rsidR="005C4F7D">
        <w:rPr>
          <w:szCs w:val="28"/>
        </w:rPr>
        <w:t xml:space="preserve"> использования при</w:t>
      </w:r>
      <w:r>
        <w:rPr>
          <w:szCs w:val="28"/>
        </w:rPr>
        <w:t xml:space="preserve"> проведени</w:t>
      </w:r>
      <w:r w:rsidR="005C4F7D">
        <w:rPr>
          <w:szCs w:val="28"/>
        </w:rPr>
        <w:t>и</w:t>
      </w:r>
      <w:r>
        <w:rPr>
          <w:szCs w:val="28"/>
        </w:rPr>
        <w:t xml:space="preserve"> профилактической работы с детьми и подростками направля</w:t>
      </w:r>
      <w:r w:rsidR="005C4F7D">
        <w:rPr>
          <w:szCs w:val="28"/>
        </w:rPr>
        <w:t>ем</w:t>
      </w:r>
      <w:r>
        <w:rPr>
          <w:szCs w:val="28"/>
        </w:rPr>
        <w:t xml:space="preserve"> ссылки на брошюры, памятки, фильмы, мультфильмы по профилактике непроизводственного травматизма:</w:t>
      </w:r>
    </w:p>
    <w:p w:rsidR="009C09EA" w:rsidRPr="003D5324" w:rsidRDefault="009C09EA" w:rsidP="009C09EA">
      <w:pPr>
        <w:spacing w:line="360" w:lineRule="exact"/>
        <w:rPr>
          <w:szCs w:val="28"/>
        </w:rPr>
      </w:pPr>
      <w:r w:rsidRPr="003D5324">
        <w:rPr>
          <w:szCs w:val="28"/>
        </w:rPr>
        <w:t xml:space="preserve">мультфильмы </w:t>
      </w:r>
      <w:hyperlink r:id="rId6" w:history="1">
        <w:r w:rsidRPr="003B027C">
          <w:rPr>
            <w:rStyle w:val="ab"/>
            <w:szCs w:val="28"/>
          </w:rPr>
          <w:t>https://disk.yandex.ru/d/kKisI53Mn3cIow?w=1</w:t>
        </w:r>
      </w:hyperlink>
    </w:p>
    <w:p w:rsidR="009C09EA" w:rsidRDefault="009C09EA" w:rsidP="009C09EA">
      <w:pPr>
        <w:spacing w:line="360" w:lineRule="exact"/>
      </w:pPr>
      <w:r w:rsidRPr="003D5324">
        <w:rPr>
          <w:szCs w:val="28"/>
        </w:rPr>
        <w:t xml:space="preserve">видеофильмы </w:t>
      </w:r>
      <w:hyperlink r:id="rId7" w:history="1">
        <w:r w:rsidRPr="003B027C">
          <w:rPr>
            <w:rStyle w:val="ab"/>
            <w:szCs w:val="28"/>
          </w:rPr>
          <w:t>https://disk.yandex.ru/d/45ME3chFU1w7_g?w=1</w:t>
        </w:r>
      </w:hyperlink>
    </w:p>
    <w:p w:rsidR="009C09EA" w:rsidRPr="0028133D" w:rsidRDefault="009C09EA" w:rsidP="009C09EA">
      <w:pPr>
        <w:spacing w:line="360" w:lineRule="exact"/>
        <w:rPr>
          <w:szCs w:val="28"/>
        </w:rPr>
      </w:pPr>
      <w:r w:rsidRPr="003D5324">
        <w:rPr>
          <w:szCs w:val="28"/>
        </w:rPr>
        <w:t xml:space="preserve">брошюры, памятки </w:t>
      </w:r>
      <w:hyperlink r:id="rId8" w:history="1">
        <w:r w:rsidR="0028133D" w:rsidRPr="00D97ABD">
          <w:rPr>
            <w:rStyle w:val="ab"/>
            <w:szCs w:val="28"/>
          </w:rPr>
          <w:t>https://disk.yandex.ru/d/-WyDQT-aAA6JWQ?w=1</w:t>
        </w:r>
      </w:hyperlink>
    </w:p>
    <w:p w:rsidR="0028133D" w:rsidRPr="0028133D" w:rsidRDefault="0028133D" w:rsidP="009C09EA">
      <w:pPr>
        <w:spacing w:line="360" w:lineRule="exact"/>
        <w:rPr>
          <w:szCs w:val="28"/>
        </w:rPr>
      </w:pPr>
    </w:p>
    <w:sectPr w:rsidR="0028133D" w:rsidRPr="0028133D" w:rsidSect="005C4F7D">
      <w:headerReference w:type="default" r:id="rId9"/>
      <w:pgSz w:w="11909" w:h="16838"/>
      <w:pgMar w:top="1134" w:right="567" w:bottom="1134" w:left="1418" w:header="426" w:footer="6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1FA" w:rsidRDefault="002541FA" w:rsidP="005C4F7D">
      <w:r>
        <w:separator/>
      </w:r>
    </w:p>
  </w:endnote>
  <w:endnote w:type="continuationSeparator" w:id="1">
    <w:p w:rsidR="002541FA" w:rsidRDefault="002541FA" w:rsidP="005C4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1FA" w:rsidRDefault="002541FA" w:rsidP="005C4F7D">
      <w:r>
        <w:separator/>
      </w:r>
    </w:p>
  </w:footnote>
  <w:footnote w:type="continuationSeparator" w:id="1">
    <w:p w:rsidR="002541FA" w:rsidRDefault="002541FA" w:rsidP="005C4F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5290737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5C4F7D" w:rsidRPr="005C4F7D" w:rsidRDefault="00FC5AE5">
        <w:pPr>
          <w:pStyle w:val="a3"/>
          <w:jc w:val="center"/>
          <w:rPr>
            <w:sz w:val="22"/>
          </w:rPr>
        </w:pPr>
        <w:r w:rsidRPr="005C4F7D">
          <w:rPr>
            <w:sz w:val="22"/>
          </w:rPr>
          <w:fldChar w:fldCharType="begin"/>
        </w:r>
        <w:r w:rsidR="005C4F7D" w:rsidRPr="005C4F7D">
          <w:rPr>
            <w:sz w:val="22"/>
          </w:rPr>
          <w:instrText>PAGE   \* MERGEFORMAT</w:instrText>
        </w:r>
        <w:r w:rsidRPr="005C4F7D">
          <w:rPr>
            <w:sz w:val="22"/>
          </w:rPr>
          <w:fldChar w:fldCharType="separate"/>
        </w:r>
        <w:r w:rsidR="0028133D">
          <w:rPr>
            <w:noProof/>
            <w:sz w:val="22"/>
          </w:rPr>
          <w:t>2</w:t>
        </w:r>
        <w:r w:rsidRPr="005C4F7D">
          <w:rPr>
            <w:sz w:val="22"/>
          </w:rPr>
          <w:fldChar w:fldCharType="end"/>
        </w:r>
      </w:p>
    </w:sdtContent>
  </w:sdt>
  <w:p w:rsidR="005C4F7D" w:rsidRDefault="005C4F7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D5A"/>
    <w:rsid w:val="000623C5"/>
    <w:rsid w:val="000879A6"/>
    <w:rsid w:val="000914F6"/>
    <w:rsid w:val="000915F4"/>
    <w:rsid w:val="000C235E"/>
    <w:rsid w:val="000C46D3"/>
    <w:rsid w:val="000D6B28"/>
    <w:rsid w:val="000E2A60"/>
    <w:rsid w:val="00100396"/>
    <w:rsid w:val="001137D9"/>
    <w:rsid w:val="0018698D"/>
    <w:rsid w:val="001967F9"/>
    <w:rsid w:val="001A14B8"/>
    <w:rsid w:val="00202B3C"/>
    <w:rsid w:val="002277AA"/>
    <w:rsid w:val="002541FA"/>
    <w:rsid w:val="002777DF"/>
    <w:rsid w:val="0028133D"/>
    <w:rsid w:val="00285D82"/>
    <w:rsid w:val="002B4D82"/>
    <w:rsid w:val="00380737"/>
    <w:rsid w:val="0046726A"/>
    <w:rsid w:val="0049228F"/>
    <w:rsid w:val="00496BE3"/>
    <w:rsid w:val="004B206C"/>
    <w:rsid w:val="004C4266"/>
    <w:rsid w:val="004D719D"/>
    <w:rsid w:val="00504D8F"/>
    <w:rsid w:val="005131BF"/>
    <w:rsid w:val="0052489A"/>
    <w:rsid w:val="005344EA"/>
    <w:rsid w:val="0054055A"/>
    <w:rsid w:val="005455E1"/>
    <w:rsid w:val="005471E0"/>
    <w:rsid w:val="005923E1"/>
    <w:rsid w:val="00593688"/>
    <w:rsid w:val="00597ED1"/>
    <w:rsid w:val="005A0896"/>
    <w:rsid w:val="005B5960"/>
    <w:rsid w:val="005C4F7D"/>
    <w:rsid w:val="005D218A"/>
    <w:rsid w:val="005E27CC"/>
    <w:rsid w:val="005F3B92"/>
    <w:rsid w:val="006224DF"/>
    <w:rsid w:val="00641A3C"/>
    <w:rsid w:val="00686FF5"/>
    <w:rsid w:val="006F0503"/>
    <w:rsid w:val="006F5F17"/>
    <w:rsid w:val="006F7836"/>
    <w:rsid w:val="00756C03"/>
    <w:rsid w:val="00797140"/>
    <w:rsid w:val="007B40EE"/>
    <w:rsid w:val="007C1D5A"/>
    <w:rsid w:val="007E4485"/>
    <w:rsid w:val="007F3E03"/>
    <w:rsid w:val="008D3D93"/>
    <w:rsid w:val="00913244"/>
    <w:rsid w:val="00934F13"/>
    <w:rsid w:val="009C09EA"/>
    <w:rsid w:val="00A0393A"/>
    <w:rsid w:val="00A22EE9"/>
    <w:rsid w:val="00A714ED"/>
    <w:rsid w:val="00A86456"/>
    <w:rsid w:val="00A92956"/>
    <w:rsid w:val="00AB48D1"/>
    <w:rsid w:val="00AC3E49"/>
    <w:rsid w:val="00AD0B38"/>
    <w:rsid w:val="00B03D5C"/>
    <w:rsid w:val="00B542B4"/>
    <w:rsid w:val="00B57095"/>
    <w:rsid w:val="00B6270E"/>
    <w:rsid w:val="00BA35CC"/>
    <w:rsid w:val="00BB7203"/>
    <w:rsid w:val="00C02614"/>
    <w:rsid w:val="00C27DFC"/>
    <w:rsid w:val="00C70F18"/>
    <w:rsid w:val="00C770AE"/>
    <w:rsid w:val="00C96266"/>
    <w:rsid w:val="00CD5813"/>
    <w:rsid w:val="00D01C71"/>
    <w:rsid w:val="00D21272"/>
    <w:rsid w:val="00D74AA8"/>
    <w:rsid w:val="00DF61B6"/>
    <w:rsid w:val="00E871DB"/>
    <w:rsid w:val="00E93A08"/>
    <w:rsid w:val="00ED5C25"/>
    <w:rsid w:val="00F200FB"/>
    <w:rsid w:val="00F546A3"/>
    <w:rsid w:val="00F65D2D"/>
    <w:rsid w:val="00F65D8A"/>
    <w:rsid w:val="00FB0BAC"/>
    <w:rsid w:val="00FB199C"/>
    <w:rsid w:val="00FC0D5C"/>
    <w:rsid w:val="00FC5AE5"/>
    <w:rsid w:val="00FD1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137D9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37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113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137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37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137D9"/>
  </w:style>
  <w:style w:type="character" w:customStyle="1" w:styleId="a6">
    <w:name w:val="Основной текст_"/>
    <w:basedOn w:val="a0"/>
    <w:link w:val="2"/>
    <w:rsid w:val="00A0393A"/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">
    <w:name w:val="Основной текст2"/>
    <w:basedOn w:val="a"/>
    <w:link w:val="a6"/>
    <w:rsid w:val="00A0393A"/>
    <w:pPr>
      <w:widowControl w:val="0"/>
      <w:spacing w:before="180" w:after="420" w:line="0" w:lineRule="atLeast"/>
      <w:ind w:hanging="1900"/>
      <w:jc w:val="center"/>
    </w:pPr>
    <w:rPr>
      <w:spacing w:val="2"/>
      <w:sz w:val="25"/>
      <w:szCs w:val="25"/>
      <w:lang w:eastAsia="en-US"/>
    </w:rPr>
  </w:style>
  <w:style w:type="character" w:customStyle="1" w:styleId="10">
    <w:name w:val="Основной текст1"/>
    <w:basedOn w:val="a6"/>
    <w:rsid w:val="00A03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character" w:customStyle="1" w:styleId="a7">
    <w:name w:val="Колонтитул_"/>
    <w:basedOn w:val="a0"/>
    <w:link w:val="a8"/>
    <w:rsid w:val="00504D8F"/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Колонтитул"/>
    <w:basedOn w:val="a"/>
    <w:link w:val="a7"/>
    <w:rsid w:val="00504D8F"/>
    <w:pPr>
      <w:widowControl w:val="0"/>
      <w:spacing w:line="0" w:lineRule="atLeast"/>
    </w:pPr>
    <w:rPr>
      <w:sz w:val="21"/>
      <w:szCs w:val="2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04D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4D8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rsid w:val="009C09EA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5C4F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C4F7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-WyDQT-aAA6JWQ?w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45ME3chFU1w7_g?w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kKisI53Mn3cIow?w=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Кулемин А. Владимир</dc:creator>
  <cp:lastModifiedBy>Сергей Мельников</cp:lastModifiedBy>
  <cp:revision>4</cp:revision>
  <cp:lastPrinted>2021-05-17T06:09:00Z</cp:lastPrinted>
  <dcterms:created xsi:type="dcterms:W3CDTF">2021-06-08T08:18:00Z</dcterms:created>
  <dcterms:modified xsi:type="dcterms:W3CDTF">2021-06-08T12:24:00Z</dcterms:modified>
</cp:coreProperties>
</file>