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b/>
          <w:bCs/>
          <w:color w:val="C00000"/>
          <w:sz w:val="36"/>
          <w:szCs w:val="36"/>
        </w:rPr>
        <w:t>ПАМЯТКА О ЗДОРОВОМ ПИТАНИИ.</w:t>
      </w:r>
    </w:p>
    <w:p w:rsidR="005E1356" w:rsidRDefault="005E1356" w:rsidP="005E1356">
      <w:pPr>
        <w:pStyle w:val="a3"/>
        <w:jc w:val="both"/>
      </w:pPr>
      <w:r>
        <w:rPr>
          <w:b/>
          <w:bCs/>
          <w:i/>
          <w:iCs/>
        </w:rPr>
        <w:t>Полноценное и правильно организованное питание</w:t>
      </w:r>
      <w:r>
        <w:t xml:space="preserve"> </w:t>
      </w:r>
      <w:proofErr w:type="gramStart"/>
      <w:r>
        <w:t>-н</w:t>
      </w:r>
      <w:proofErr w:type="gramEnd"/>
      <w:r>
        <w:t>еобходимое условие долгой и полноценной жизни, отсутствия многих заболеваний.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Правила здорового Питания: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proofErr w:type="gramStart"/>
      <w:r>
        <w:t>к</w:t>
      </w:r>
      <w:proofErr w:type="gramEnd"/>
      <w:r>
        <w:t>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ребенок должен питаться не менее 4 раз в день.</w:t>
      </w:r>
      <w: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</w:t>
      </w:r>
      <w:proofErr w:type="gramStart"/>
      <w:r>
        <w:t>е(</w:t>
      </w:r>
      <w:proofErr w:type="gramEnd"/>
      <w:r>
        <w:t>обязательно для учащихся групп продленного дня) или дома, а в 19:00—19:30 — ужин (дома).</w:t>
      </w:r>
      <w: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следует употреблять йодированную соль.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для обогащения рациона питания школьника витамином «с» рекомендуем обеспечить ежедневный прием отвара шиповника.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прием пищи должен проходить в спокойной обстановке.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5E1356" w:rsidRDefault="005E1356" w:rsidP="005E1356">
      <w:pPr>
        <w:pStyle w:val="a3"/>
        <w:numPr>
          <w:ilvl w:val="0"/>
          <w:numId w:val="1"/>
        </w:numPr>
        <w:jc w:val="both"/>
      </w:pPr>
      <w:r>
        <w:t>рацион питания школьника, занимающегося спортом, должен быть скорректирован с учетом объема физической нагрузки.</w:t>
      </w:r>
    </w:p>
    <w:p w:rsidR="005E1356" w:rsidRDefault="005E1356" w:rsidP="005E1356">
      <w:pPr>
        <w:pStyle w:val="a3"/>
        <w:jc w:val="both"/>
      </w:pPr>
      <w:proofErr w:type="gramStart"/>
      <w:r>
        <w:rPr>
          <w:i/>
          <w:iCs/>
        </w:rPr>
        <w:t>р</w:t>
      </w:r>
      <w:proofErr w:type="gramEnd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581150"/>
            <wp:effectExtent l="19050" t="0" r="9525" b="0"/>
            <wp:wrapSquare wrapText="bothSides"/>
            <wp:docPr id="3" name="Рисунок 3" descr="hello_html_6c9e5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9e5a8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i/>
          <w:iCs/>
        </w:rPr>
        <w:t>овощах,фруктах</w:t>
      </w:r>
      <w:proofErr w:type="spellEnd"/>
      <w:r>
        <w:rPr>
          <w:i/>
          <w:iCs/>
        </w:rPr>
        <w:t>, злаках, орехах.</w:t>
      </w:r>
    </w:p>
    <w:p w:rsidR="005E1356" w:rsidRDefault="005E1356" w:rsidP="005E1356">
      <w:pPr>
        <w:pStyle w:val="a3"/>
        <w:jc w:val="both"/>
      </w:pPr>
      <w:r>
        <w:rPr>
          <w:b/>
          <w:bCs/>
          <w:i/>
          <w:iCs/>
          <w:u w:val="single"/>
        </w:rPr>
        <w:t>пища плохо усваивается (нельзя принимать):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когда нет чувства голода.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при сильной усталости.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при болезни.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при отрицательных эмоциях, беспокойстве и гневе, ревности.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перед началом тяжёлой физической работы.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при перегреве и сильном ознобе.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когда торопитесь.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r>
        <w:t>нельзя никакую пищу запивать.</w:t>
      </w:r>
    </w:p>
    <w:p w:rsidR="005E1356" w:rsidRDefault="005E1356" w:rsidP="005E1356">
      <w:pPr>
        <w:pStyle w:val="a3"/>
        <w:numPr>
          <w:ilvl w:val="0"/>
          <w:numId w:val="2"/>
        </w:numPr>
        <w:jc w:val="both"/>
      </w:pPr>
      <w:proofErr w:type="gramStart"/>
      <w:r>
        <w:lastRenderedPageBreak/>
        <w:t>н</w: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971675"/>
            <wp:effectExtent l="19050" t="0" r="0" b="0"/>
            <wp:wrapSquare wrapText="bothSides"/>
            <wp:docPr id="4" name="Рисунок 4" descr="hello_html_m2a55b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a55b8d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ельзя</w:t>
      </w:r>
      <w:proofErr w:type="gramEnd"/>
      <w:r>
        <w:t xml:space="preserve"> есть сладкое после еды, так как наступает блокировка пищеварения и начинается процесс брожения.</w:t>
      </w:r>
    </w:p>
    <w:p w:rsidR="005E1356" w:rsidRDefault="005E1356" w:rsidP="005E1356">
      <w:pPr>
        <w:pStyle w:val="a3"/>
        <w:jc w:val="both"/>
      </w:pPr>
      <w:r>
        <w:rPr>
          <w:b/>
          <w:bCs/>
          <w:u w:val="single"/>
        </w:rPr>
        <w:t>рекомендации: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в питании всё должно быть в меру;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пища должна быть разнообразной;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еда должна быть тёплой;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тщательно пережёвывать пищу;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 xml:space="preserve">есть </w:t>
      </w:r>
      <w:proofErr w:type="spellStart"/>
      <w:r>
        <w:t>овощии</w:t>
      </w:r>
      <w:proofErr w:type="spellEnd"/>
      <w:r>
        <w:t xml:space="preserve"> фрукты; 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 xml:space="preserve">есть3—4 </w:t>
      </w:r>
      <w:proofErr w:type="spellStart"/>
      <w:r>
        <w:t>разав</w:t>
      </w:r>
      <w:proofErr w:type="spellEnd"/>
      <w:r>
        <w:t xml:space="preserve"> день;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не есть перед сном;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 xml:space="preserve">не есть </w:t>
      </w:r>
      <w:proofErr w:type="gramStart"/>
      <w:r>
        <w:t>копчёного</w:t>
      </w:r>
      <w:proofErr w:type="gramEnd"/>
      <w:r>
        <w:t xml:space="preserve">, </w:t>
      </w:r>
      <w:proofErr w:type="spellStart"/>
      <w:r>
        <w:t>жареногои</w:t>
      </w:r>
      <w:proofErr w:type="spellEnd"/>
      <w:r>
        <w:t xml:space="preserve"> острого;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не есть всухомятку;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>меньше есть сладостей;</w:t>
      </w:r>
    </w:p>
    <w:p w:rsidR="005E1356" w:rsidRDefault="005E1356" w:rsidP="005E1356">
      <w:pPr>
        <w:pStyle w:val="a3"/>
        <w:numPr>
          <w:ilvl w:val="0"/>
          <w:numId w:val="3"/>
        </w:numPr>
        <w:jc w:val="both"/>
      </w:pPr>
      <w:r>
        <w:t xml:space="preserve">не перекусывать чипсами, </w:t>
      </w:r>
      <w:proofErr w:type="spellStart"/>
      <w:r>
        <w:t>сухарикамии</w:t>
      </w:r>
      <w:proofErr w:type="spellEnd"/>
      <w:r>
        <w:t xml:space="preserve"> т. п.</w:t>
      </w:r>
    </w:p>
    <w:p w:rsidR="005E1356" w:rsidRDefault="005E1356" w:rsidP="005E1356">
      <w:pPr>
        <w:pStyle w:val="a3"/>
      </w:pPr>
      <w:r>
        <w:rPr>
          <w:b/>
          <w:bCs/>
          <w:u w:val="single"/>
        </w:rPr>
        <w:t>Здоровое питание – это</w:t>
      </w:r>
      <w: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5E1356" w:rsidRDefault="005E1356" w:rsidP="005E1356">
      <w:pPr>
        <w:pStyle w:val="a3"/>
      </w:pPr>
      <w:r>
        <w:rPr>
          <w:b/>
          <w:bCs/>
          <w:u w:val="single"/>
        </w:rPr>
        <w:t>а также…</w:t>
      </w:r>
      <w:r>
        <w:br/>
        <w:t>умеренность</w:t>
      </w:r>
      <w:proofErr w:type="gramStart"/>
      <w:r>
        <w:t>.</w:t>
      </w:r>
      <w:proofErr w:type="gramEnd"/>
      <w:r>
        <w:br/>
      </w:r>
      <w:proofErr w:type="gramStart"/>
      <w:r>
        <w:t>ч</w:t>
      </w:r>
      <w:proofErr w:type="gramEnd"/>
      <w:r>
        <w:t>етырехразовый  приём пищи.</w:t>
      </w:r>
      <w:r>
        <w:br/>
        <w:t xml:space="preserve">разнообразие. </w:t>
      </w:r>
      <w:r>
        <w:br/>
        <w:t>биологическая полноценность.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Будьте здоровы!!!</w:t>
      </w:r>
    </w:p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b/>
          <w:bCs/>
          <w:color w:val="C00000"/>
          <w:sz w:val="36"/>
          <w:szCs w:val="36"/>
        </w:rPr>
        <w:t>Чем питаться подростку?</w:t>
      </w:r>
    </w:p>
    <w:p w:rsidR="005E1356" w:rsidRDefault="005E1356" w:rsidP="005E1356">
      <w:pPr>
        <w:pStyle w:val="a3"/>
        <w:jc w:val="both"/>
      </w:pPr>
      <w:r>
        <w:rPr>
          <w:b/>
          <w:bCs/>
          <w:u w:val="single"/>
        </w:rPr>
        <w:t>Что такое рациональное питание?</w:t>
      </w:r>
    </w:p>
    <w:p w:rsidR="005E1356" w:rsidRDefault="005E1356" w:rsidP="005E1356">
      <w:pPr>
        <w:pStyle w:val="a3"/>
        <w:jc w:val="both"/>
      </w:pPr>
      <w: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5E1356" w:rsidRDefault="005E1356" w:rsidP="005E1356">
      <w:pPr>
        <w:pStyle w:val="a3"/>
        <w:jc w:val="both"/>
      </w:pPr>
      <w:r>
        <w:rPr>
          <w:b/>
          <w:bCs/>
          <w:u w:val="single"/>
        </w:rPr>
        <w:t>Для чего нужно правильное питание?</w:t>
      </w:r>
    </w:p>
    <w:p w:rsidR="005E1356" w:rsidRDefault="005E1356" w:rsidP="005E1356">
      <w:pPr>
        <w:pStyle w:val="a3"/>
        <w:jc w:val="both"/>
      </w:pPr>
      <w: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5E1356" w:rsidRDefault="005E1356" w:rsidP="005E1356">
      <w:pPr>
        <w:pStyle w:val="a3"/>
        <w:jc w:val="both"/>
      </w:pPr>
      <w:r>
        <w:lastRenderedPageBreak/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b/>
          <w:bCs/>
          <w:color w:val="C00000"/>
          <w:sz w:val="36"/>
          <w:szCs w:val="36"/>
          <w:u w:val="single"/>
        </w:rPr>
        <w:t>Каковы принципы здорового питания?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1. Питание школьника должно быть сбалансированным.</w:t>
      </w:r>
      <w: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b/>
          <w:bCs/>
        </w:rPr>
        <w:t>белки, жиры и углеводы, но и незаменимые аминокислоты, витамины, некоторые жирные кислоты, минералы и микроэлементы.</w:t>
      </w:r>
      <w: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b/>
          <w:bCs/>
        </w:rPr>
        <w:t>Соотношение между белками, жирами и углеводами должно быть 1:1:4.</w:t>
      </w:r>
    </w:p>
    <w:p w:rsidR="005E1356" w:rsidRDefault="005E1356" w:rsidP="005E1356">
      <w:pPr>
        <w:pStyle w:val="a3"/>
        <w:jc w:val="both"/>
      </w:pPr>
      <w:r>
        <w:br/>
      </w:r>
      <w:r>
        <w:rPr>
          <w:b/>
          <w:bCs/>
        </w:rPr>
        <w:t>  2.</w:t>
      </w:r>
      <w:r>
        <w:t xml:space="preserve"> </w:t>
      </w:r>
      <w:r>
        <w:rPr>
          <w:b/>
          <w:bCs/>
        </w:rPr>
        <w:t>Питание школьника должно быть оптимальным.</w:t>
      </w:r>
      <w: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5E1356" w:rsidRDefault="005E1356" w:rsidP="005E1356">
      <w:pPr>
        <w:pStyle w:val="a3"/>
        <w:jc w:val="both"/>
      </w:pPr>
      <w:r>
        <w:br/>
      </w:r>
      <w:r>
        <w:rPr>
          <w:b/>
          <w:bCs/>
        </w:rPr>
        <w:t>Калорийность рациона школьника должна быть следующей:</w:t>
      </w:r>
    </w:p>
    <w:p w:rsidR="005E1356" w:rsidRDefault="005E1356" w:rsidP="005E1356">
      <w:pPr>
        <w:pStyle w:val="a3"/>
        <w:numPr>
          <w:ilvl w:val="0"/>
          <w:numId w:val="4"/>
        </w:numPr>
        <w:jc w:val="both"/>
      </w:pPr>
      <w:r>
        <w:t>7-10 лет – 2400 ккал</w:t>
      </w:r>
    </w:p>
    <w:p w:rsidR="005E1356" w:rsidRDefault="005E1356" w:rsidP="005E1356">
      <w:pPr>
        <w:pStyle w:val="a3"/>
        <w:numPr>
          <w:ilvl w:val="0"/>
          <w:numId w:val="4"/>
        </w:numPr>
        <w:jc w:val="both"/>
      </w:pPr>
      <w:r>
        <w:t>14-17лет – 2600-3000ккал</w:t>
      </w:r>
    </w:p>
    <w:p w:rsidR="005E1356" w:rsidRDefault="005E1356" w:rsidP="005E1356">
      <w:pPr>
        <w:pStyle w:val="a3"/>
        <w:numPr>
          <w:ilvl w:val="0"/>
          <w:numId w:val="4"/>
        </w:numPr>
        <w:jc w:val="both"/>
      </w:pPr>
      <w:r>
        <w:t>если ребенок занимается спортом, он должен получать на 300-500 ккал больше.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3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971800"/>
            <wp:effectExtent l="19050" t="0" r="9525" b="0"/>
            <wp:wrapSquare wrapText="bothSides"/>
            <wp:docPr id="5" name="Рисунок 5" descr="hello_html_58483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848367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. Питание школьника должно быть регулярным. </w:t>
      </w:r>
      <w: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5E1356" w:rsidRDefault="005E1356" w:rsidP="005E1356">
      <w:pPr>
        <w:pStyle w:val="a3"/>
        <w:jc w:val="both"/>
      </w:pPr>
      <w: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</w:t>
      </w:r>
      <w:r>
        <w:lastRenderedPageBreak/>
        <w:t xml:space="preserve">пищеварительные соки, повышается обмен веществ. В результате улучшается пищеварение, </w:t>
      </w:r>
      <w:proofErr w:type="spellStart"/>
      <w:r>
        <w:t>усваиваемость</w:t>
      </w:r>
      <w:proofErr w:type="spellEnd"/>
      <w: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t>усваиваемость</w:t>
      </w:r>
      <w:proofErr w:type="spellEnd"/>
      <w:r>
        <w:t xml:space="preserve"> пищи, нарушается пищеварение, что может привести к заболеваниям желудочно-кишечного тракта.</w:t>
      </w:r>
    </w:p>
    <w:p w:rsidR="005E1356" w:rsidRDefault="005E1356" w:rsidP="005E1356">
      <w:pPr>
        <w:pStyle w:val="a3"/>
        <w:jc w:val="both"/>
      </w:pPr>
      <w: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5E1356" w:rsidRDefault="005E1356" w:rsidP="005E1356">
      <w:pPr>
        <w:pStyle w:val="a3"/>
        <w:jc w:val="both"/>
      </w:pPr>
      <w: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5E1356" w:rsidRDefault="005E1356" w:rsidP="005E1356">
      <w:pPr>
        <w:pStyle w:val="a3"/>
        <w:jc w:val="both"/>
      </w:pPr>
      <w: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5E1356" w:rsidRDefault="005E1356" w:rsidP="005E1356">
      <w:pPr>
        <w:pStyle w:val="a3"/>
        <w:jc w:val="both"/>
      </w:pPr>
      <w:r>
        <w:rPr>
          <w:b/>
          <w:bCs/>
          <w:u w:val="single"/>
        </w:rPr>
        <w:t>Какие продукты необходимы для полноценного питания школьников?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Белки.</w:t>
      </w:r>
      <w: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br/>
        <w:t>Ежедневно школьник должен получать 75-90 г белка, из них 40-55 г животного происхождения.</w:t>
      </w:r>
    </w:p>
    <w:p w:rsidR="005E1356" w:rsidRDefault="005E1356" w:rsidP="005E1356">
      <w:pPr>
        <w:pStyle w:val="a3"/>
        <w:jc w:val="both"/>
      </w:pPr>
      <w:r>
        <w:br/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3343275"/>
            <wp:effectExtent l="19050" t="0" r="0" b="0"/>
            <wp:wrapSquare wrapText="bothSides"/>
            <wp:docPr id="6" name="Рисунок 6" descr="hello_html_25ef3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5ef30e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  </w:t>
      </w:r>
      <w:r>
        <w:rPr>
          <w:b/>
          <w:bCs/>
        </w:rPr>
        <w:t>В рационе ребенка школьного возраста обязательно должны присутствовать следующие продукты: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9" w:history="1">
        <w:r>
          <w:rPr>
            <w:rStyle w:val="a4"/>
          </w:rPr>
          <w:t xml:space="preserve">молоко </w:t>
        </w:r>
      </w:hyperlink>
      <w:r>
        <w:t xml:space="preserve">или </w:t>
      </w:r>
      <w:hyperlink r:id="rId10" w:history="1">
        <w:r>
          <w:rPr>
            <w:rStyle w:val="a4"/>
          </w:rPr>
          <w:t xml:space="preserve">кисломолочные напитки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11" w:history="1">
        <w:r>
          <w:rPr>
            <w:rStyle w:val="a4"/>
          </w:rPr>
          <w:t xml:space="preserve">творог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12" w:history="1">
        <w:r>
          <w:rPr>
            <w:rStyle w:val="a4"/>
          </w:rPr>
          <w:t xml:space="preserve">сыр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13" w:history="1">
        <w:r>
          <w:rPr>
            <w:rStyle w:val="a4"/>
          </w:rPr>
          <w:t xml:space="preserve">рыба </w:t>
        </w:r>
      </w:hyperlink>
      <w:r>
        <w:t xml:space="preserve">; 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14" w:history="1">
        <w:r>
          <w:rPr>
            <w:rStyle w:val="a4"/>
          </w:rPr>
          <w:t xml:space="preserve">мясные продукты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5"/>
        </w:numPr>
        <w:jc w:val="both"/>
      </w:pPr>
      <w:hyperlink r:id="rId15" w:history="1">
        <w:r>
          <w:rPr>
            <w:rStyle w:val="a4"/>
          </w:rPr>
          <w:t xml:space="preserve">яйца </w:t>
        </w:r>
      </w:hyperlink>
      <w:r>
        <w:t>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Жиры.</w:t>
      </w:r>
      <w:r>
        <w:t xml:space="preserve"> </w:t>
      </w:r>
      <w:r>
        <w:br/>
        <w:t xml:space="preserve">Достаточное количество жиров также необходимо включать в суточный рацион школьника. </w:t>
      </w:r>
      <w: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>
        <w:t>растительных</w:t>
      </w:r>
      <w:proofErr w:type="gramEnd"/>
      <w:r>
        <w:t xml:space="preserve"> и не содержат важные для организма жирные кислоты и жирорастворимые витамины. </w:t>
      </w:r>
      <w:r>
        <w:br/>
      </w:r>
      <w:r>
        <w:lastRenderedPageBreak/>
        <w:t xml:space="preserve">Норма потребления жиров для школьников - 80-90 г в сутки, 30% суточного рациона. </w:t>
      </w:r>
      <w:r>
        <w:br/>
        <w:t xml:space="preserve">  </w:t>
      </w:r>
      <w:r>
        <w:rPr>
          <w:b/>
          <w:bCs/>
        </w:rPr>
        <w:t>Ежедневно ребенок школьного возраста должен получать:</w:t>
      </w:r>
    </w:p>
    <w:p w:rsidR="005E1356" w:rsidRDefault="005E1356" w:rsidP="005E1356">
      <w:pPr>
        <w:pStyle w:val="a3"/>
        <w:numPr>
          <w:ilvl w:val="0"/>
          <w:numId w:val="6"/>
        </w:numPr>
        <w:jc w:val="both"/>
      </w:pPr>
      <w:hyperlink r:id="rId16" w:history="1">
        <w:r>
          <w:rPr>
            <w:rStyle w:val="a4"/>
          </w:rPr>
          <w:t xml:space="preserve">сливочное масло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6"/>
        </w:numPr>
        <w:jc w:val="both"/>
      </w:pPr>
      <w:hyperlink r:id="rId17" w:history="1">
        <w:r>
          <w:rPr>
            <w:rStyle w:val="a4"/>
          </w:rPr>
          <w:t xml:space="preserve">растительное масло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6"/>
        </w:numPr>
        <w:jc w:val="both"/>
      </w:pPr>
      <w:hyperlink r:id="rId18" w:history="1">
        <w:r>
          <w:rPr>
            <w:rStyle w:val="a4"/>
          </w:rPr>
          <w:t xml:space="preserve">сметану </w:t>
        </w:r>
      </w:hyperlink>
      <w:r>
        <w:t>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 xml:space="preserve">Углеводы. </w:t>
      </w:r>
      <w: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t>неперевариваемые</w:t>
      </w:r>
      <w:proofErr w:type="spellEnd"/>
      <w:r>
        <w:t xml:space="preserve"> пищевые волокна. </w:t>
      </w:r>
      <w: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br/>
        <w:t xml:space="preserve">  </w:t>
      </w:r>
      <w:r>
        <w:rPr>
          <w:b/>
          <w:bCs/>
        </w:rPr>
        <w:t>Необходимые продукты в меню школьника: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r>
        <w:t xml:space="preserve">хлеб или </w:t>
      </w:r>
      <w:hyperlink r:id="rId19" w:history="1">
        <w:r>
          <w:rPr>
            <w:rStyle w:val="a4"/>
          </w:rPr>
          <w:t xml:space="preserve">вафельный хлеб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hyperlink r:id="rId20" w:history="1">
        <w:r>
          <w:rPr>
            <w:rStyle w:val="a4"/>
          </w:rPr>
          <w:t xml:space="preserve">крупы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hyperlink r:id="rId21" w:history="1">
        <w:r>
          <w:rPr>
            <w:rStyle w:val="a4"/>
          </w:rPr>
          <w:t xml:space="preserve">картофель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hyperlink r:id="rId22" w:history="1">
        <w:r>
          <w:rPr>
            <w:rStyle w:val="a4"/>
          </w:rPr>
          <w:t xml:space="preserve">мед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hyperlink r:id="rId23" w:history="1">
        <w:r>
          <w:rPr>
            <w:rStyle w:val="a4"/>
          </w:rPr>
          <w:t xml:space="preserve">сухофрукты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7"/>
        </w:numPr>
        <w:jc w:val="both"/>
      </w:pPr>
      <w:hyperlink r:id="rId24" w:history="1">
        <w:r>
          <w:rPr>
            <w:rStyle w:val="a4"/>
          </w:rPr>
          <w:t xml:space="preserve">сахар </w:t>
        </w:r>
      </w:hyperlink>
      <w:r>
        <w:t>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Витамины и минералы.</w:t>
      </w:r>
      <w: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br/>
        <w:t xml:space="preserve">  </w:t>
      </w:r>
      <w:r>
        <w:rPr>
          <w:b/>
          <w:bCs/>
        </w:rPr>
        <w:t>Продукты, богатые витамином</w:t>
      </w:r>
      <w:proofErr w:type="gramStart"/>
      <w:r>
        <w:rPr>
          <w:b/>
          <w:bCs/>
        </w:rPr>
        <w:t xml:space="preserve"> А</w:t>
      </w:r>
      <w:proofErr w:type="gramEnd"/>
      <w:r>
        <w:rPr>
          <w:b/>
          <w:bCs/>
        </w:rPr>
        <w:t>: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hyperlink r:id="rId25" w:history="1">
        <w:r>
          <w:rPr>
            <w:rStyle w:val="a4"/>
          </w:rPr>
          <w:t xml:space="preserve">морковь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r>
        <w:t>сладкий перец;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r>
        <w:t>зеленый лук;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r>
        <w:t>щ</w: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3067050"/>
            <wp:effectExtent l="19050" t="0" r="9525" b="0"/>
            <wp:wrapSquare wrapText="bothSides"/>
            <wp:docPr id="7" name="Рисунок 7" descr="hello_html_m2bf2a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bf2aaa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авель;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r>
        <w:t>шпинат;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hyperlink r:id="rId27" w:history="1">
        <w:r>
          <w:rPr>
            <w:rStyle w:val="a4"/>
          </w:rPr>
          <w:t xml:space="preserve">зелень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8"/>
        </w:numPr>
        <w:jc w:val="both"/>
      </w:pPr>
      <w:r>
        <w:t>плоды черноплодной рябины, шиповника и облепихи.</w:t>
      </w:r>
    </w:p>
    <w:p w:rsidR="005E1356" w:rsidRDefault="005E1356" w:rsidP="005E1356">
      <w:pPr>
        <w:pStyle w:val="a3"/>
        <w:jc w:val="both"/>
      </w:pPr>
      <w:r>
        <w:t xml:space="preserve">  </w:t>
      </w:r>
      <w:r>
        <w:rPr>
          <w:b/>
          <w:bCs/>
        </w:rPr>
        <w:t>Продукты-источники витамина</w:t>
      </w:r>
      <w:proofErr w:type="gramStart"/>
      <w:r>
        <w:rPr>
          <w:b/>
          <w:bCs/>
        </w:rPr>
        <w:t xml:space="preserve"> С</w:t>
      </w:r>
      <w:proofErr w:type="gramEnd"/>
      <w:r>
        <w:rPr>
          <w:b/>
          <w:bCs/>
        </w:rPr>
        <w:t>: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hyperlink r:id="rId28" w:history="1">
        <w:r>
          <w:rPr>
            <w:rStyle w:val="a4"/>
          </w:rPr>
          <w:t xml:space="preserve">зелень петрушки и укропа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hyperlink r:id="rId29" w:history="1">
        <w:r>
          <w:rPr>
            <w:rStyle w:val="a4"/>
          </w:rPr>
          <w:t xml:space="preserve">помидоры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hyperlink r:id="rId30" w:history="1">
        <w:r>
          <w:rPr>
            <w:rStyle w:val="a4"/>
          </w:rPr>
          <w:t xml:space="preserve">черная и красная смородина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r>
        <w:t>красный болгарский перец;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r>
        <w:t>цитрусовые;</w:t>
      </w:r>
    </w:p>
    <w:p w:rsidR="005E1356" w:rsidRDefault="005E1356" w:rsidP="005E1356">
      <w:pPr>
        <w:pStyle w:val="a3"/>
        <w:numPr>
          <w:ilvl w:val="0"/>
          <w:numId w:val="9"/>
        </w:numPr>
        <w:jc w:val="both"/>
      </w:pPr>
      <w:hyperlink r:id="rId31" w:history="1">
        <w:r>
          <w:rPr>
            <w:rStyle w:val="a4"/>
          </w:rPr>
          <w:t xml:space="preserve">картофель </w:t>
        </w:r>
      </w:hyperlink>
      <w:r>
        <w:t xml:space="preserve">. </w:t>
      </w:r>
    </w:p>
    <w:p w:rsidR="005E1356" w:rsidRDefault="005E1356" w:rsidP="005E1356">
      <w:pPr>
        <w:pStyle w:val="a3"/>
        <w:jc w:val="both"/>
      </w:pPr>
      <w:r>
        <w:t xml:space="preserve">  </w:t>
      </w:r>
      <w:r>
        <w:rPr>
          <w:b/>
          <w:bCs/>
        </w:rPr>
        <w:t>Витамин</w:t>
      </w:r>
      <w:proofErr w:type="gramStart"/>
      <w:r>
        <w:rPr>
          <w:b/>
          <w:bCs/>
        </w:rPr>
        <w:t xml:space="preserve"> Е</w:t>
      </w:r>
      <w:proofErr w:type="gramEnd"/>
      <w:r>
        <w:rPr>
          <w:b/>
          <w:bCs/>
        </w:rPr>
        <w:t xml:space="preserve"> содержится в следующих продуктах:</w:t>
      </w:r>
    </w:p>
    <w:p w:rsidR="005E1356" w:rsidRDefault="005E1356" w:rsidP="005E1356">
      <w:pPr>
        <w:pStyle w:val="a3"/>
        <w:numPr>
          <w:ilvl w:val="0"/>
          <w:numId w:val="10"/>
        </w:numPr>
        <w:jc w:val="both"/>
      </w:pPr>
      <w:hyperlink r:id="rId32" w:history="1">
        <w:r>
          <w:rPr>
            <w:rStyle w:val="a4"/>
          </w:rPr>
          <w:t xml:space="preserve">печень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0"/>
        </w:numPr>
        <w:jc w:val="both"/>
      </w:pPr>
      <w:hyperlink r:id="rId33" w:history="1">
        <w:r>
          <w:rPr>
            <w:rStyle w:val="a4"/>
          </w:rPr>
          <w:t xml:space="preserve">яйца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0"/>
        </w:numPr>
        <w:jc w:val="both"/>
      </w:pPr>
      <w:r>
        <w:t>пророщенные зерна пшеницы;</w:t>
      </w:r>
    </w:p>
    <w:p w:rsidR="005E1356" w:rsidRDefault="005E1356" w:rsidP="005E1356">
      <w:pPr>
        <w:pStyle w:val="a3"/>
        <w:numPr>
          <w:ilvl w:val="0"/>
          <w:numId w:val="10"/>
        </w:numPr>
        <w:jc w:val="both"/>
      </w:pPr>
      <w:hyperlink r:id="rId34" w:history="1">
        <w:r>
          <w:rPr>
            <w:rStyle w:val="a4"/>
          </w:rPr>
          <w:t xml:space="preserve">овсяная </w:t>
        </w:r>
      </w:hyperlink>
      <w:r>
        <w:t xml:space="preserve">и </w:t>
      </w:r>
      <w:hyperlink r:id="rId35" w:history="1">
        <w:r>
          <w:rPr>
            <w:rStyle w:val="a4"/>
          </w:rPr>
          <w:t xml:space="preserve">гречневая крупы </w:t>
        </w:r>
      </w:hyperlink>
      <w:r>
        <w:t>.</w:t>
      </w:r>
    </w:p>
    <w:p w:rsidR="005E1356" w:rsidRDefault="005E1356" w:rsidP="005E1356">
      <w:pPr>
        <w:pStyle w:val="a3"/>
        <w:jc w:val="both"/>
      </w:pPr>
      <w:r>
        <w:t xml:space="preserve">  </w:t>
      </w:r>
      <w:r>
        <w:rPr>
          <w:b/>
          <w:bCs/>
        </w:rPr>
        <w:t>Продукты, богатые витаминами группы</w:t>
      </w:r>
      <w:proofErr w:type="gramStart"/>
      <w:r>
        <w:rPr>
          <w:b/>
          <w:bCs/>
        </w:rPr>
        <w:t xml:space="preserve"> В</w:t>
      </w:r>
      <w:proofErr w:type="gramEnd"/>
      <w:r>
        <w:rPr>
          <w:b/>
          <w:bCs/>
        </w:rPr>
        <w:t>: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36" w:history="1">
        <w:r>
          <w:rPr>
            <w:rStyle w:val="a4"/>
          </w:rPr>
          <w:t xml:space="preserve">хлеб грубого помола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37" w:history="1">
        <w:r>
          <w:rPr>
            <w:rStyle w:val="a4"/>
          </w:rPr>
          <w:t xml:space="preserve">молоко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38" w:history="1">
        <w:r>
          <w:rPr>
            <w:rStyle w:val="a4"/>
          </w:rPr>
          <w:t xml:space="preserve">творог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39" w:history="1">
        <w:r>
          <w:rPr>
            <w:rStyle w:val="a4"/>
          </w:rPr>
          <w:t xml:space="preserve">печень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40" w:history="1">
        <w:r>
          <w:rPr>
            <w:rStyle w:val="a4"/>
          </w:rPr>
          <w:t xml:space="preserve">сыр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41" w:history="1">
        <w:r>
          <w:rPr>
            <w:rStyle w:val="a4"/>
          </w:rPr>
          <w:t xml:space="preserve">яйца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r>
        <w:t>капуста;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r>
        <w:t>яблоки;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42" w:history="1">
        <w:r>
          <w:rPr>
            <w:rStyle w:val="a4"/>
          </w:rPr>
          <w:t xml:space="preserve">миндаль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43" w:history="1">
        <w:r>
          <w:rPr>
            <w:rStyle w:val="a4"/>
          </w:rPr>
          <w:t xml:space="preserve">помидоры </w:t>
        </w:r>
      </w:hyperlink>
      <w:r>
        <w:t>;</w:t>
      </w:r>
    </w:p>
    <w:p w:rsidR="005E1356" w:rsidRDefault="005E1356" w:rsidP="005E1356">
      <w:pPr>
        <w:pStyle w:val="a3"/>
        <w:numPr>
          <w:ilvl w:val="0"/>
          <w:numId w:val="11"/>
        </w:numPr>
        <w:jc w:val="both"/>
      </w:pPr>
      <w:hyperlink r:id="rId44" w:history="1">
        <w:r>
          <w:rPr>
            <w:rStyle w:val="a4"/>
          </w:rPr>
          <w:t xml:space="preserve">бобовые </w:t>
        </w:r>
      </w:hyperlink>
      <w:r>
        <w:t>.</w:t>
      </w:r>
    </w:p>
    <w:p w:rsidR="005E1356" w:rsidRDefault="005E1356" w:rsidP="005E1356">
      <w:pPr>
        <w:pStyle w:val="a3"/>
        <w:jc w:val="both"/>
      </w:pPr>
      <w: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b/>
          <w:bCs/>
        </w:rPr>
        <w:t>минеральные соли и микроэлементы: йод, железо, фтор, кобальт, селен, медь</w:t>
      </w:r>
      <w:r>
        <w:t xml:space="preserve"> и другие.</w:t>
      </w:r>
    </w:p>
    <w:p w:rsidR="005E1356" w:rsidRDefault="005E1356" w:rsidP="005E1356">
      <w:pPr>
        <w:pStyle w:val="a3"/>
        <w:jc w:val="both"/>
      </w:pPr>
      <w:r>
        <w:rPr>
          <w:b/>
          <w:bCs/>
        </w:rPr>
        <w:t>Как выбрать правильный режим питания?</w:t>
      </w:r>
    </w:p>
    <w:p w:rsidR="005E1356" w:rsidRDefault="005E1356" w:rsidP="005E1356">
      <w:pPr>
        <w:pStyle w:val="a3"/>
        <w:jc w:val="both"/>
      </w:pPr>
      <w: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5E1356" w:rsidRDefault="005E1356" w:rsidP="005E1356">
      <w:pPr>
        <w:pStyle w:val="a3"/>
        <w:jc w:val="both"/>
      </w:pPr>
      <w: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t>одно и тоже</w:t>
      </w:r>
      <w:proofErr w:type="gramEnd"/>
      <w:r>
        <w:t xml:space="preserve"> время.</w:t>
      </w:r>
    </w:p>
    <w:p w:rsidR="005E1356" w:rsidRDefault="005E1356" w:rsidP="005E1356">
      <w:pPr>
        <w:pStyle w:val="a3"/>
        <w:jc w:val="both"/>
      </w:pPr>
      <w:r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t>энергозатрат</w:t>
      </w:r>
      <w:proofErr w:type="spellEnd"/>
      <w: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5E1356" w:rsidRDefault="005E1356" w:rsidP="005E1356">
      <w:pPr>
        <w:pStyle w:val="a3"/>
        <w:jc w:val="both"/>
      </w:pPr>
      <w: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5E1356" w:rsidRDefault="005E1356" w:rsidP="005E1356">
      <w:pPr>
        <w:pStyle w:val="a3"/>
        <w:jc w:val="both"/>
      </w:pPr>
      <w: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5E1356" w:rsidRDefault="005E1356" w:rsidP="005E1356">
      <w:pPr>
        <w:pStyle w:val="a3"/>
        <w:jc w:val="both"/>
      </w:pPr>
      <w:r>
        <w:t xml:space="preserve"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</w:t>
      </w:r>
      <w:r>
        <w:lastRenderedPageBreak/>
        <w:t>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5E1356" w:rsidRDefault="005E1356" w:rsidP="005E1356">
      <w:pPr>
        <w:pStyle w:val="a3"/>
        <w:jc w:val="both"/>
      </w:pPr>
      <w: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color w:val="C00000"/>
          <w:sz w:val="36"/>
          <w:szCs w:val="36"/>
        </w:rPr>
        <w:br/>
        <w:t xml:space="preserve">  </w:t>
      </w:r>
      <w:r w:rsidRPr="005E1356">
        <w:rPr>
          <w:b/>
          <w:bCs/>
          <w:color w:val="C00000"/>
          <w:sz w:val="36"/>
          <w:szCs w:val="36"/>
          <w:u w:val="single"/>
        </w:rPr>
        <w:t>Питание школьников, занимающихся спортом.</w:t>
      </w:r>
    </w:p>
    <w:p w:rsidR="005E1356" w:rsidRDefault="005E1356" w:rsidP="005E1356">
      <w:pPr>
        <w:pStyle w:val="a3"/>
        <w:jc w:val="both"/>
      </w:pPr>
      <w: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b/>
          <w:bCs/>
          <w:color w:val="C00000"/>
          <w:sz w:val="36"/>
          <w:szCs w:val="36"/>
          <w:u w:val="single"/>
        </w:rPr>
        <w:t>К чему приводит неправильное питание?</w:t>
      </w:r>
    </w:p>
    <w:p w:rsidR="005E1356" w:rsidRDefault="005E1356" w:rsidP="005E1356">
      <w:pPr>
        <w:pStyle w:val="a3"/>
        <w:jc w:val="both"/>
      </w:pPr>
      <w: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5E1356" w:rsidRDefault="005E1356" w:rsidP="005E1356">
      <w:pPr>
        <w:pStyle w:val="a3"/>
        <w:jc w:val="both"/>
      </w:pPr>
      <w: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5E1356" w:rsidRDefault="005E1356" w:rsidP="005E1356">
      <w:pPr>
        <w:pStyle w:val="a3"/>
        <w:jc w:val="both"/>
      </w:pPr>
      <w: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5E1356" w:rsidRPr="005E1356" w:rsidRDefault="005E1356" w:rsidP="005E1356">
      <w:pPr>
        <w:pStyle w:val="a3"/>
        <w:spacing w:after="240" w:afterAutospacing="0"/>
        <w:jc w:val="center"/>
        <w:rPr>
          <w:color w:val="C00000"/>
          <w:sz w:val="28"/>
          <w:szCs w:val="28"/>
        </w:rPr>
      </w:pPr>
    </w:p>
    <w:p w:rsidR="005E1356" w:rsidRPr="005E1356" w:rsidRDefault="005E1356" w:rsidP="005E1356">
      <w:pPr>
        <w:pStyle w:val="a3"/>
        <w:jc w:val="center"/>
        <w:rPr>
          <w:color w:val="C00000"/>
          <w:sz w:val="28"/>
          <w:szCs w:val="28"/>
        </w:rPr>
      </w:pPr>
      <w:r w:rsidRPr="005E1356">
        <w:rPr>
          <w:b/>
          <w:bCs/>
          <w:color w:val="C00000"/>
          <w:sz w:val="28"/>
          <w:szCs w:val="28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5E1356" w:rsidRDefault="005E1356" w:rsidP="005E1356">
      <w:pPr>
        <w:pStyle w:val="a3"/>
        <w:jc w:val="both"/>
      </w:pPr>
      <w:r>
        <w:lastRenderedPageBreak/>
        <w:t> </w:t>
      </w:r>
      <w:r>
        <w:rPr>
          <w:b/>
          <w:bCs/>
          <w:i/>
          <w:iCs/>
        </w:rPr>
        <w:t>ПРО ФАСТ-ФУД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i/>
          <w:iCs/>
        </w:rPr>
        <w:t>шаурма</w:t>
      </w:r>
      <w:proofErr w:type="spellEnd"/>
      <w:r>
        <w:rPr>
          <w:i/>
          <w:iCs/>
        </w:rPr>
        <w:t xml:space="preserve">, чебуреки, пирожки, картофель фри, сосиски в тесте, чипсы… </w:t>
      </w:r>
      <w:proofErr w:type="spellStart"/>
      <w:r>
        <w:rPr>
          <w:i/>
          <w:iCs/>
        </w:rPr>
        <w:t>Фаст-фуд</w:t>
      </w:r>
      <w:proofErr w:type="spellEnd"/>
      <w:r>
        <w:rPr>
          <w:i/>
          <w:iCs/>
        </w:rPr>
        <w:t xml:space="preserve">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5E1356" w:rsidRDefault="005E1356" w:rsidP="005E1356">
      <w:pPr>
        <w:pStyle w:val="a3"/>
        <w:jc w:val="both"/>
      </w:pPr>
      <w:r>
        <w:rPr>
          <w:b/>
          <w:bCs/>
          <w:i/>
          <w:iCs/>
        </w:rPr>
        <w:t xml:space="preserve">Что такое </w:t>
      </w:r>
      <w:proofErr w:type="spellStart"/>
      <w:r>
        <w:rPr>
          <w:b/>
          <w:bCs/>
          <w:i/>
          <w:iCs/>
        </w:rPr>
        <w:t>фаст-фуд</w:t>
      </w:r>
      <w:proofErr w:type="spellEnd"/>
      <w:r>
        <w:rPr>
          <w:b/>
          <w:bCs/>
          <w:i/>
          <w:iCs/>
        </w:rPr>
        <w:t>?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Быстрое питание, 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 (</w:t>
      </w:r>
      <w:hyperlink r:id="rId45" w:history="1">
        <w:r>
          <w:rPr>
            <w:rStyle w:val="a4"/>
            <w:i/>
            <w:iCs/>
          </w:rPr>
          <w:t>англ.</w:t>
        </w:r>
      </w:hyperlink>
      <w:r>
        <w:rPr>
          <w:i/>
          <w:iCs/>
        </w:rPr>
        <w:t> </w:t>
      </w:r>
      <w:proofErr w:type="spellStart"/>
      <w:r>
        <w:rPr>
          <w:i/>
          <w:iCs/>
        </w:rPr>
        <w:t>fast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food</w:t>
      </w:r>
      <w:proofErr w:type="spellEnd"/>
      <w:r>
        <w:rPr>
          <w:i/>
          <w:iCs/>
        </w:rPr>
        <w:t>, [</w:t>
      </w:r>
      <w:hyperlink r:id="rId46" w:history="1">
        <w:r>
          <w:rPr>
            <w:rStyle w:val="a4"/>
            <w:i/>
            <w:iCs/>
          </w:rPr>
          <w:t>f</w:t>
        </w:r>
        <w:r>
          <w:rPr>
            <w:rStyle w:val="a4"/>
            <w:rFonts w:ascii="Lucida Sans Unicode" w:hAnsi="Lucida Sans Unicode" w:cs="Lucida Sans Unicode"/>
            <w:i/>
            <w:iCs/>
          </w:rPr>
          <w:t>ɑ</w:t>
        </w:r>
        <w:r>
          <w:rPr>
            <w:rStyle w:val="a4"/>
            <w:i/>
            <w:iCs/>
          </w:rPr>
          <w:t xml:space="preserve">st </w:t>
        </w:r>
        <w:proofErr w:type="spellStart"/>
        <w:r>
          <w:rPr>
            <w:rStyle w:val="a4"/>
            <w:i/>
            <w:iCs/>
          </w:rPr>
          <w:t>fud</w:t>
        </w:r>
        <w:proofErr w:type="spellEnd"/>
      </w:hyperlink>
      <w:r>
        <w:rPr>
          <w:i/>
          <w:iCs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» был впервые введён в </w:t>
      </w:r>
      <w:hyperlink r:id="rId47" w:history="1">
        <w:r>
          <w:rPr>
            <w:rStyle w:val="a4"/>
            <w:i/>
            <w:iCs/>
          </w:rPr>
          <w:t>1951 году</w:t>
        </w:r>
      </w:hyperlink>
      <w:r>
        <w:rPr>
          <w:i/>
          <w:iCs/>
        </w:rPr>
        <w:t>.</w:t>
      </w:r>
    </w:p>
    <w:p w:rsidR="005E1356" w:rsidRDefault="005E1356" w:rsidP="005E1356">
      <w:pPr>
        <w:pStyle w:val="a3"/>
        <w:jc w:val="both"/>
      </w:pPr>
      <w:r>
        <w:rPr>
          <w:b/>
          <w:bCs/>
          <w:i/>
          <w:iCs/>
        </w:rPr>
        <w:t xml:space="preserve">Чем </w:t>
      </w:r>
      <w:proofErr w:type="gramStart"/>
      <w:r>
        <w:rPr>
          <w:b/>
          <w:bCs/>
          <w:i/>
          <w:iCs/>
        </w:rPr>
        <w:t>опасен</w:t>
      </w:r>
      <w:proofErr w:type="gram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фаст-фуд</w:t>
      </w:r>
      <w:proofErr w:type="spellEnd"/>
      <w:r>
        <w:rPr>
          <w:b/>
          <w:bCs/>
          <w:i/>
          <w:iCs/>
        </w:rPr>
        <w:t>?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, </w:t>
      </w:r>
      <w:proofErr w:type="gramStart"/>
      <w:r>
        <w:rPr>
          <w:i/>
          <w:iCs/>
        </w:rPr>
        <w:t>высококалориен</w:t>
      </w:r>
      <w:proofErr w:type="gramEnd"/>
      <w:r>
        <w:rPr>
          <w:i/>
          <w:iCs/>
        </w:rPr>
        <w:t xml:space="preserve">, что приводит к ожирению и связанным с этим болезням. 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 зачастую богат канцерогенными </w:t>
      </w:r>
      <w:hyperlink r:id="rId48" w:history="1">
        <w:proofErr w:type="spellStart"/>
        <w:proofErr w:type="gramStart"/>
        <w:r>
          <w:rPr>
            <w:rStyle w:val="a4"/>
            <w:i/>
            <w:iCs/>
          </w:rPr>
          <w:t>транс-насыщенными</w:t>
        </w:r>
        <w:proofErr w:type="spellEnd"/>
        <w:proofErr w:type="gramEnd"/>
        <w:r>
          <w:rPr>
            <w:rStyle w:val="a4"/>
            <w:i/>
            <w:iCs/>
          </w:rPr>
          <w:t xml:space="preserve"> жирами</w:t>
        </w:r>
      </w:hyperlink>
      <w:r>
        <w:rPr>
          <w:i/>
          <w:iCs/>
        </w:rPr>
        <w:t xml:space="preserve"> (</w:t>
      </w:r>
      <w:hyperlink r:id="rId49" w:history="1">
        <w:r>
          <w:rPr>
            <w:rStyle w:val="a4"/>
            <w:i/>
            <w:iCs/>
          </w:rPr>
          <w:t>маргарин</w:t>
        </w:r>
      </w:hyperlink>
      <w:r>
        <w:rPr>
          <w:i/>
          <w:iCs/>
        </w:rPr>
        <w:t xml:space="preserve">, </w:t>
      </w:r>
      <w:hyperlink r:id="rId50" w:history="1">
        <w:r>
          <w:rPr>
            <w:rStyle w:val="a4"/>
            <w:i/>
            <w:iCs/>
          </w:rPr>
          <w:t>комбижир</w:t>
        </w:r>
      </w:hyperlink>
      <w:r>
        <w:rPr>
          <w:i/>
          <w:iCs/>
        </w:rPr>
        <w:t xml:space="preserve">), 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 содержит множество жареных продуктов (картофель фри и т. п.), также богатых канцерогенами (</w:t>
      </w:r>
      <w:hyperlink r:id="rId51" w:history="1">
        <w:r>
          <w:rPr>
            <w:rStyle w:val="a4"/>
            <w:i/>
            <w:iCs/>
          </w:rPr>
          <w:t>акриламид</w:t>
        </w:r>
      </w:hyperlink>
      <w:r>
        <w:rPr>
          <w:i/>
          <w:iCs/>
        </w:rPr>
        <w:t xml:space="preserve"> и т. д.).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</w:t>
      </w:r>
      <w:proofErr w:type="spellStart"/>
      <w:r>
        <w:rPr>
          <w:i/>
          <w:iCs/>
        </w:rPr>
        <w:t>Фастфуд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опасен</w:t>
      </w:r>
      <w:proofErr w:type="gramEnd"/>
      <w:r>
        <w:rPr>
          <w:i/>
          <w:iCs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i/>
          <w:iCs/>
        </w:rPr>
        <w:t>ароматизаторами</w:t>
      </w:r>
      <w:proofErr w:type="spellEnd"/>
      <w:r>
        <w:rPr>
          <w:i/>
          <w:iCs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Полуфабрикаты, широко используемые в </w:t>
      </w:r>
      <w:proofErr w:type="spellStart"/>
      <w:r>
        <w:rPr>
          <w:i/>
          <w:iCs/>
        </w:rPr>
        <w:t>фастфудах</w:t>
      </w:r>
      <w:proofErr w:type="spellEnd"/>
      <w:r>
        <w:rPr>
          <w:i/>
          <w:iCs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i/>
          <w:iCs/>
        </w:rPr>
        <w:t>распространенных</w:t>
      </w:r>
      <w:proofErr w:type="gramEnd"/>
      <w:r>
        <w:rPr>
          <w:i/>
          <w:iCs/>
        </w:rPr>
        <w:t xml:space="preserve"> - панкреатит, гастрит, язвенная болезнь желудка и 12-перстной кишки. </w:t>
      </w:r>
    </w:p>
    <w:p w:rsidR="005E1356" w:rsidRDefault="005E1356" w:rsidP="005E1356">
      <w:pPr>
        <w:pStyle w:val="a3"/>
        <w:jc w:val="both"/>
      </w:pPr>
      <w:r>
        <w:t> </w:t>
      </w:r>
      <w:r>
        <w:rPr>
          <w:b/>
          <w:bCs/>
          <w:i/>
          <w:iCs/>
        </w:rPr>
        <w:t>Полезные советы.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Если вы чувствуете себя зависимым от </w:t>
      </w:r>
      <w:proofErr w:type="spellStart"/>
      <w:r>
        <w:rPr>
          <w:i/>
          <w:iCs/>
        </w:rPr>
        <w:t>фаст-фуда</w:t>
      </w:r>
      <w:proofErr w:type="spellEnd"/>
      <w:r>
        <w:rPr>
          <w:i/>
          <w:iCs/>
        </w:rPr>
        <w:t xml:space="preserve">, старайтесь избавляться от этой зависимости постепенно. 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Сокращайте количество потребляемого </w:t>
      </w:r>
      <w:proofErr w:type="spellStart"/>
      <w:r>
        <w:rPr>
          <w:i/>
          <w:iCs/>
        </w:rPr>
        <w:t>фаст-фуда</w:t>
      </w:r>
      <w:proofErr w:type="spellEnd"/>
      <w:r>
        <w:rPr>
          <w:i/>
          <w:iCs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5E1356" w:rsidRDefault="005E1356" w:rsidP="005E1356">
      <w:pPr>
        <w:pStyle w:val="a3"/>
        <w:jc w:val="both"/>
      </w:pPr>
      <w:proofErr w:type="gramStart"/>
      <w:r>
        <w:rPr>
          <w:i/>
          <w:iCs/>
        </w:rPr>
        <w:lastRenderedPageBreak/>
        <w:t xml:space="preserve">- Установите для себя запрет на уличный </w:t>
      </w:r>
      <w:proofErr w:type="spellStart"/>
      <w:r>
        <w:rPr>
          <w:i/>
          <w:iCs/>
        </w:rPr>
        <w:t>фаст-фуд</w:t>
      </w:r>
      <w:proofErr w:type="spellEnd"/>
      <w:r>
        <w:rPr>
          <w:i/>
          <w:iCs/>
        </w:rPr>
        <w:t xml:space="preserve">, особенно в жаркое время года. </w:t>
      </w:r>
      <w:proofErr w:type="gramEnd"/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Подбирая меню, не злоупотребляйте жирными и высококалорийными блюдами. 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Менее </w:t>
      </w:r>
      <w:proofErr w:type="spellStart"/>
      <w:r>
        <w:rPr>
          <w:i/>
          <w:iCs/>
        </w:rPr>
        <w:t>травматичен</w:t>
      </w:r>
      <w:proofErr w:type="spellEnd"/>
      <w:r>
        <w:rPr>
          <w:i/>
          <w:iCs/>
        </w:rPr>
        <w:t xml:space="preserve"> для вашего желудка </w:t>
      </w:r>
      <w:proofErr w:type="spellStart"/>
      <w:r>
        <w:rPr>
          <w:i/>
          <w:iCs/>
        </w:rPr>
        <w:t>фаст-фуд</w:t>
      </w:r>
      <w:proofErr w:type="spellEnd"/>
      <w:r>
        <w:rPr>
          <w:i/>
          <w:iCs/>
        </w:rPr>
        <w:t xml:space="preserve">, который употребляется не на голодный желудок. Это снизит риск агрессивного влияния </w:t>
      </w:r>
      <w:proofErr w:type="spellStart"/>
      <w:r>
        <w:rPr>
          <w:i/>
          <w:iCs/>
        </w:rPr>
        <w:t>фаст-фуда</w:t>
      </w:r>
      <w:proofErr w:type="spellEnd"/>
      <w:r>
        <w:rPr>
          <w:i/>
          <w:iCs/>
        </w:rPr>
        <w:t xml:space="preserve"> на слизистую желудка. 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Любую пищу – а уж тем более </w:t>
      </w:r>
      <w:proofErr w:type="spellStart"/>
      <w:r>
        <w:rPr>
          <w:i/>
          <w:iCs/>
        </w:rPr>
        <w:t>фаст-фуд</w:t>
      </w:r>
      <w:proofErr w:type="spellEnd"/>
      <w:r>
        <w:rPr>
          <w:i/>
          <w:iCs/>
        </w:rPr>
        <w:t xml:space="preserve"> – нужно тщательно пережевывать, облегчая тем самым работу желудочно-кишечного тракта. </w:t>
      </w:r>
    </w:p>
    <w:p w:rsidR="005E1356" w:rsidRDefault="005E1356" w:rsidP="005E1356">
      <w:pPr>
        <w:pStyle w:val="a3"/>
        <w:jc w:val="both"/>
      </w:pPr>
      <w:r>
        <w:rPr>
          <w:i/>
          <w:iCs/>
        </w:rPr>
        <w:t xml:space="preserve">- Ни в коем случае не приучайте к </w:t>
      </w:r>
      <w:proofErr w:type="spellStart"/>
      <w:r>
        <w:rPr>
          <w:i/>
          <w:iCs/>
        </w:rPr>
        <w:t>фаст-фуду</w:t>
      </w:r>
      <w:proofErr w:type="spellEnd"/>
      <w:r>
        <w:rPr>
          <w:i/>
          <w:iCs/>
        </w:rPr>
        <w:t xml:space="preserve"> своих детей. Злоупотребление </w:t>
      </w:r>
      <w:proofErr w:type="spellStart"/>
      <w:r>
        <w:rPr>
          <w:i/>
          <w:iCs/>
        </w:rPr>
        <w:t>фаст-фудом</w:t>
      </w:r>
      <w:proofErr w:type="spellEnd"/>
      <w:r>
        <w:rPr>
          <w:i/>
          <w:iCs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5E1356" w:rsidRDefault="005E1356" w:rsidP="005E1356">
      <w:pPr>
        <w:pStyle w:val="a3"/>
        <w:jc w:val="both"/>
      </w:pPr>
      <w:r>
        <w:t> </w:t>
      </w:r>
    </w:p>
    <w:p w:rsidR="005E1356" w:rsidRDefault="005E1356" w:rsidP="005E1356">
      <w:pPr>
        <w:pStyle w:val="a3"/>
        <w:jc w:val="both"/>
      </w:pPr>
      <w:proofErr w:type="spellStart"/>
      <w:r>
        <w:rPr>
          <w:b/>
          <w:bCs/>
          <w:i/>
          <w:iCs/>
        </w:rPr>
        <w:t>Фаст-фуд</w:t>
      </w:r>
      <w:proofErr w:type="spellEnd"/>
      <w:r>
        <w:rPr>
          <w:b/>
          <w:bCs/>
          <w:i/>
          <w:iCs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b/>
          <w:bCs/>
        </w:rPr>
        <w:t xml:space="preserve"> здоровье. Берегите его!</w:t>
      </w:r>
    </w:p>
    <w:p w:rsidR="005E1356" w:rsidRPr="005E1356" w:rsidRDefault="005E1356" w:rsidP="005E1356">
      <w:pPr>
        <w:pStyle w:val="a3"/>
        <w:jc w:val="center"/>
        <w:rPr>
          <w:color w:val="C00000"/>
          <w:sz w:val="36"/>
          <w:szCs w:val="36"/>
        </w:rPr>
      </w:pPr>
      <w:r w:rsidRPr="005E1356">
        <w:rPr>
          <w:b/>
          <w:bCs/>
          <w:color w:val="C00000"/>
          <w:sz w:val="36"/>
          <w:szCs w:val="36"/>
          <w:u w:val="single"/>
        </w:rPr>
        <w:t>Питание</w:t>
      </w:r>
    </w:p>
    <w:p w:rsidR="005E1356" w:rsidRDefault="005E1356" w:rsidP="005E1356">
      <w:pPr>
        <w:pStyle w:val="a3"/>
        <w:jc w:val="both"/>
      </w:pPr>
      <w: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5E1356" w:rsidRPr="005E1356" w:rsidRDefault="005E1356" w:rsidP="005E1356">
      <w:pPr>
        <w:pStyle w:val="a3"/>
        <w:jc w:val="center"/>
        <w:rPr>
          <w:color w:val="C00000"/>
        </w:rPr>
      </w:pPr>
      <w:r w:rsidRPr="005E1356">
        <w:rPr>
          <w:b/>
          <w:bCs/>
          <w:color w:val="C00000"/>
          <w:sz w:val="36"/>
          <w:szCs w:val="36"/>
        </w:rPr>
        <w:t>Что такое  здоровое питание?</w:t>
      </w:r>
    </w:p>
    <w:p w:rsidR="005E1356" w:rsidRDefault="005E1356" w:rsidP="005E1356">
      <w:pPr>
        <w:pStyle w:val="a3"/>
        <w:jc w:val="both"/>
      </w:pPr>
      <w:r>
        <w:t>Это - разнообразие продуктов, сбалансированный рацион, вкусно, полезно для всех</w:t>
      </w:r>
    </w:p>
    <w:p w:rsidR="005E1356" w:rsidRPr="005E1356" w:rsidRDefault="005E1356" w:rsidP="005E1356">
      <w:pPr>
        <w:pStyle w:val="a3"/>
        <w:jc w:val="center"/>
        <w:rPr>
          <w:color w:val="C00000"/>
        </w:rPr>
      </w:pPr>
      <w:r w:rsidRPr="005E1356">
        <w:rPr>
          <w:b/>
          <w:bCs/>
          <w:color w:val="C00000"/>
          <w:sz w:val="36"/>
          <w:szCs w:val="36"/>
        </w:rPr>
        <w:t>Основные принципы  здорового питания:</w:t>
      </w:r>
    </w:p>
    <w:p w:rsidR="005E1356" w:rsidRDefault="005E1356" w:rsidP="005E1356">
      <w:pPr>
        <w:pStyle w:val="a3"/>
        <w:jc w:val="both"/>
      </w:pPr>
      <w: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5E1356" w:rsidRDefault="005E1356" w:rsidP="005E1356">
      <w:pPr>
        <w:pStyle w:val="a3"/>
        <w:jc w:val="both"/>
      </w:pPr>
      <w:r>
        <w:t xml:space="preserve">¨ Хлеб, изделия из муки, крупы, картофель должны употребляться </w:t>
      </w:r>
      <w:proofErr w:type="spellStart"/>
      <w:r>
        <w:t>неск</w:t>
      </w:r>
      <w:proofErr w:type="spellEnd"/>
      <w:r>
        <w:t>. раз в день.</w:t>
      </w:r>
    </w:p>
    <w:p w:rsidR="005E1356" w:rsidRDefault="005E1356" w:rsidP="005E1356">
      <w:pPr>
        <w:pStyle w:val="a3"/>
        <w:jc w:val="both"/>
      </w:pPr>
      <w:r>
        <w:t>¨ Ешьте несколько раз в день разнообразные овощи и фрукты</w:t>
      </w:r>
    </w:p>
    <w:p w:rsidR="005E1356" w:rsidRDefault="005E1356" w:rsidP="005E1356">
      <w:pPr>
        <w:pStyle w:val="a3"/>
        <w:jc w:val="both"/>
      </w:pPr>
      <w:r>
        <w:t xml:space="preserve">¨ Контролируйте поступление жира с пищей, и заменяйте животный мир </w:t>
      </w:r>
      <w:proofErr w:type="gramStart"/>
      <w:r>
        <w:t>на</w:t>
      </w:r>
      <w:proofErr w:type="gramEnd"/>
      <w:r>
        <w:t xml:space="preserve"> растительный.</w:t>
      </w:r>
    </w:p>
    <w:p w:rsidR="005E1356" w:rsidRDefault="005E1356" w:rsidP="005E1356">
      <w:pPr>
        <w:pStyle w:val="a3"/>
        <w:jc w:val="both"/>
      </w:pPr>
      <w:r>
        <w:t>¨ </w:t>
      </w:r>
      <w:proofErr w:type="gramStart"/>
      <w:r>
        <w:t>Заменяйте жирное мясо на бобовые</w:t>
      </w:r>
      <w:proofErr w:type="gramEnd"/>
      <w:r>
        <w:t>, зерновые, рыбу, птицу или постное мясо.</w:t>
      </w:r>
    </w:p>
    <w:p w:rsidR="005E1356" w:rsidRDefault="005E1356" w:rsidP="005E1356">
      <w:pPr>
        <w:pStyle w:val="a3"/>
        <w:jc w:val="both"/>
      </w:pPr>
      <w:r>
        <w:t>¨ Употребляйте молоко с низким содержанием жира и молочные продукты с низким содержание жира и соли</w:t>
      </w:r>
    </w:p>
    <w:p w:rsidR="005E1356" w:rsidRDefault="005E1356" w:rsidP="005E1356">
      <w:pPr>
        <w:pStyle w:val="a3"/>
        <w:jc w:val="both"/>
      </w:pPr>
      <w:r>
        <w:t>¨ Выбирайте продукты с низким содержанием сахара, ограничивайте количество сладостей.</w:t>
      </w:r>
    </w:p>
    <w:p w:rsidR="005E1356" w:rsidRDefault="005E1356" w:rsidP="005E1356">
      <w:pPr>
        <w:pStyle w:val="a3"/>
        <w:jc w:val="both"/>
      </w:pPr>
      <w:r>
        <w:lastRenderedPageBreak/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5E1356" w:rsidRDefault="005E1356" w:rsidP="005E1356">
      <w:pPr>
        <w:pStyle w:val="a3"/>
        <w:jc w:val="both"/>
      </w:pPr>
      <w:r>
        <w:t>¨ Приготовление блюд на пару, в микроволновой печи или кипячение уменьшат содержание жира, масла, соли и сахара.</w:t>
      </w:r>
    </w:p>
    <w:p w:rsidR="005E1356" w:rsidRPr="005E1356" w:rsidRDefault="005E1356" w:rsidP="005E1356">
      <w:pPr>
        <w:pStyle w:val="a3"/>
        <w:jc w:val="center"/>
        <w:rPr>
          <w:color w:val="C00000"/>
        </w:rPr>
      </w:pPr>
      <w:r w:rsidRPr="005E1356">
        <w:rPr>
          <w:b/>
          <w:bCs/>
          <w:color w:val="C00000"/>
          <w:sz w:val="36"/>
          <w:szCs w:val="36"/>
        </w:rPr>
        <w:t>Почему важно правильно питаться?</w:t>
      </w:r>
    </w:p>
    <w:p w:rsidR="005E1356" w:rsidRDefault="005E1356" w:rsidP="005E1356">
      <w:pPr>
        <w:pStyle w:val="a3"/>
        <w:jc w:val="both"/>
      </w:pPr>
      <w:r>
        <w:t>Потому что это дает возможность:</w:t>
      </w:r>
    </w:p>
    <w:p w:rsidR="005E1356" w:rsidRDefault="005E1356" w:rsidP="005E1356">
      <w:pPr>
        <w:pStyle w:val="a3"/>
        <w:jc w:val="both"/>
      </w:pPr>
      <w:r>
        <w:t>¨ предупредить и уменьшить риск возникновения хронических заболеваний,</w:t>
      </w:r>
    </w:p>
    <w:p w:rsidR="005E1356" w:rsidRDefault="005E1356" w:rsidP="005E1356">
      <w:pPr>
        <w:pStyle w:val="a3"/>
        <w:jc w:val="both"/>
      </w:pPr>
      <w:r>
        <w:t>¨ сохранить здоровье и привлекательную внешность,</w:t>
      </w:r>
    </w:p>
    <w:p w:rsidR="005E1356" w:rsidRDefault="005E1356" w:rsidP="005E1356">
      <w:pPr>
        <w:pStyle w:val="a3"/>
        <w:jc w:val="both"/>
      </w:pPr>
      <w:r>
        <w:t>¨ оставаться стройным и молодым</w:t>
      </w:r>
    </w:p>
    <w:p w:rsidR="005E1356" w:rsidRDefault="005E1356" w:rsidP="005E1356">
      <w:pPr>
        <w:pStyle w:val="a3"/>
        <w:jc w:val="both"/>
      </w:pPr>
      <w:r>
        <w:t>..быть физически и духовно активным</w:t>
      </w:r>
    </w:p>
    <w:p w:rsidR="005E1356" w:rsidRDefault="005E1356" w:rsidP="005E1356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52975" cy="3676650"/>
            <wp:effectExtent l="19050" t="0" r="9525" b="0"/>
            <wp:wrapSquare wrapText="bothSides"/>
            <wp:docPr id="8" name="Рисунок 8" descr="hello_html_79731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9731bcc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55" w:rsidRDefault="00844E55" w:rsidP="005E1356">
      <w:pPr>
        <w:jc w:val="both"/>
      </w:pPr>
    </w:p>
    <w:sectPr w:rsidR="00844E55" w:rsidSect="00844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27B"/>
    <w:multiLevelType w:val="multilevel"/>
    <w:tmpl w:val="3CC2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1A1F92"/>
    <w:multiLevelType w:val="multilevel"/>
    <w:tmpl w:val="B16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4A772F"/>
    <w:multiLevelType w:val="multilevel"/>
    <w:tmpl w:val="5492C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F5B5A"/>
    <w:multiLevelType w:val="multilevel"/>
    <w:tmpl w:val="85A4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735FD2"/>
    <w:multiLevelType w:val="multilevel"/>
    <w:tmpl w:val="9378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662942"/>
    <w:multiLevelType w:val="multilevel"/>
    <w:tmpl w:val="F1083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E54AE3"/>
    <w:multiLevelType w:val="multilevel"/>
    <w:tmpl w:val="744C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AD2E71"/>
    <w:multiLevelType w:val="multilevel"/>
    <w:tmpl w:val="BB8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C405DA"/>
    <w:multiLevelType w:val="multilevel"/>
    <w:tmpl w:val="5840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4A2C55"/>
    <w:multiLevelType w:val="multilevel"/>
    <w:tmpl w:val="EC5A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562F9F"/>
    <w:multiLevelType w:val="multilevel"/>
    <w:tmpl w:val="6AC6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1356"/>
    <w:rsid w:val="005E1356"/>
    <w:rsid w:val="00844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13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goodsmatrix.ru%2Fgoods-catalogue%2FFish-and-seafood%2FFrozen-fish-and-fish-products.html" TargetMode="External"/><Relationship Id="rId18" Type="http://schemas.openxmlformats.org/officeDocument/2006/relationships/hyperlink" Target="https://infourok.ru/go.html?href=http%3A%2F%2Fwww.goodsmatrix.ru%2Fgoods-catalogue%2FSour-milk-products%2F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www.goodsmatrix.ru%2Fgoods-catalogue%2FFrozen-vegetables%2FFrozen-potato.html" TargetMode="External"/><Relationship Id="rId34" Type="http://schemas.openxmlformats.org/officeDocument/2006/relationships/hyperlink" Target="https://infourok.ru/go.html?href=http%3A%2F%2Fwww.goodsmatrix.ru%2Fgoods-catalogue%2FCereals%2FOatmeal.html" TargetMode="External"/><Relationship Id="rId42" Type="http://schemas.openxmlformats.org/officeDocument/2006/relationships/hyperlink" Target="https://infourok.ru/go.html?href=http%3A%2F%2Fwww.goodsmatrix.ru%2Fgoods-catalogue%2FDried-fruits-nuts-seeds-and-dried-vegetables%2FNuts.html" TargetMode="External"/><Relationship Id="rId47" Type="http://schemas.openxmlformats.org/officeDocument/2006/relationships/hyperlink" Target="https://infourok.ru/go.html?href=http%3A%2F%2Fru.wikipedia.org%2Fwiki%2F1951_%D0%B3%D0%BE%D0%B4" TargetMode="External"/><Relationship Id="rId50" Type="http://schemas.openxmlformats.org/officeDocument/2006/relationships/hyperlink" Target="https://infourok.ru/go.html?href=http%3A%2F%2Fru.wikipedia.org%2Fw%2Findex.php%3Ftitle%3D%D0%9A%D0%BE%D0%BC%D0%B1%D0%B8%D0%B6%D0%B8%D1%80%26action%3Dedit%26redlink%3D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nfourok.ru/go.html?href=http%3A%2F%2Fwww.goodsmatrix.ru%2Fgoods-catalogue%2FDelicatessen%2FCheeses.html" TargetMode="External"/><Relationship Id="rId17" Type="http://schemas.openxmlformats.org/officeDocument/2006/relationships/hyperlink" Target="https://infourok.ru/go.html?href=http%3A%2F%2Fwww.goodsmatrix.ru%2Fgoods-catalogue%2FGroceries%2FCookin-oil.html" TargetMode="External"/><Relationship Id="rId25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3" Type="http://schemas.openxmlformats.org/officeDocument/2006/relationships/hyperlink" Target="https://infourok.ru/go.html?href=http%3A%2F%2Fwww.goodsmatrix.ru%2Fgoods-catalogue%2FMeat-poultry-and-eggs%2FEggs.html" TargetMode="External"/><Relationship Id="rId38" Type="http://schemas.openxmlformats.org/officeDocument/2006/relationships/hyperlink" Target="https://infourok.ru/go.html?href=http%3A%2F%2Fwww.goodsmatrix.ru%2Fgoods-catalogue%2FCheese-curd%2FClassic-cheese-curd.html" TargetMode="External"/><Relationship Id="rId46" Type="http://schemas.openxmlformats.org/officeDocument/2006/relationships/hyperlink" Target="https://infourok.ru/go.html?href=http%3A%2F%2Fru.wikipedia.org%2Fwiki%2F%D0%9C%D0%B5%D0%B6%D0%B4%D1%83%D0%BD%D0%B0%D1%80%D0%BE%D0%B4%D0%BD%D1%8B%D0%B9_%D1%84%D0%BE%D0%BD%D0%B5%D1%82%D0%B8%D1%87%D0%B5%D1%81%D0%BA%D0%B8%D0%B9_%D0%B0%D0%BB%D1%84%D0%B0%D0%B2%D0%B8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goodsmatrix.ru%2Fgoods-catalogue%2FDelicatessen%2FButter.html" TargetMode="External"/><Relationship Id="rId20" Type="http://schemas.openxmlformats.org/officeDocument/2006/relationships/hyperlink" Target="https://infourok.ru/go.html?href=http%3A%2F%2Fwww.goodsmatrix.ru%2Fgoods-catalogue%2FGroceries%2FCereals.html" TargetMode="External"/><Relationship Id="rId29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1" Type="http://schemas.openxmlformats.org/officeDocument/2006/relationships/hyperlink" Target="https://infourok.ru/go.html?href=http%3A%2F%2Fwww.goodsmatrix.ru%2Fgoods-catalogue%2FEggs%2FQuail%2527s-egg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go.html?href=http%3A%2F%2Fwww.goodsmatrix.ru%2Fgoods-catalogue%2FSour-milk-products%2FCheese-curd.html" TargetMode="External"/><Relationship Id="rId24" Type="http://schemas.openxmlformats.org/officeDocument/2006/relationships/hyperlink" Target="https://infourok.ru/go.html?href=http%3A%2F%2Fwww.goodsmatrix.ru%2Fgoods-catalogue%2FSalt-sugar-and-soda%2FSugar.html" TargetMode="External"/><Relationship Id="rId32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37" Type="http://schemas.openxmlformats.org/officeDocument/2006/relationships/hyperlink" Target="https://infourok.ru/go.html?href=http%3A%2F%2Fwww.goodsmatrix.ru%2Fgoods-catalogue%2FMilk%2FCows-milk.html" TargetMode="External"/><Relationship Id="rId40" Type="http://schemas.openxmlformats.org/officeDocument/2006/relationships/hyperlink" Target="https://infourok.ru/go.html?href=http%3A%2F%2Fwww.goodsmatrix.ru%2Fgoods-catalogue%2FCheeses%2FHard-cheeses.html" TargetMode="External"/><Relationship Id="rId45" Type="http://schemas.openxmlformats.org/officeDocument/2006/relationships/hyperlink" Target="https://infourok.ru/go.html?href=http%3A%2F%2Fru.wikipedia.org%2Fwiki%2F%D0%90%D0%BD%D0%B3%D0%BB%D0%B8%D0%B9%D1%81%D0%BA%D0%B8%D0%B9_%D1%8F%D0%B7%D1%8B%D0%B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infourok.ru/go.html?href=http%3A%2F%2Fwww.goodsmatrix.ru%2Fgoods-catalogue%2FEggs%2FHen%2527s-egg.html" TargetMode="External"/><Relationship Id="rId23" Type="http://schemas.openxmlformats.org/officeDocument/2006/relationships/hyperlink" Target="https://infourok.ru/go.html?href=http%3A%2F%2Fwww.goodsmatrix.ru%2Fgoods-catalogue%2FDried-fruits-nuts-seeds-and-dried-vegetables%2FDried-fruits.html" TargetMode="External"/><Relationship Id="rId28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6" Type="http://schemas.openxmlformats.org/officeDocument/2006/relationships/hyperlink" Target="https://infourok.ru/go.html?href=http%3A%2F%2Fwww.goodsmatrix.ru%2Fgoods-catalogue%2FBread%2FBlack-bread.html" TargetMode="External"/><Relationship Id="rId49" Type="http://schemas.openxmlformats.org/officeDocument/2006/relationships/hyperlink" Target="https://infourok.ru/go.html?href=http%3A%2F%2Fru.wikipedia.org%2Fwiki%2F%D0%9C%D0%B0%D1%80%D0%B3%D0%B0%D1%80%D0%B8%D0%BD" TargetMode="External"/><Relationship Id="rId10" Type="http://schemas.openxmlformats.org/officeDocument/2006/relationships/hyperlink" Target="https://infourok.ru/go.html?href=http%3A%2F%2Fwww.goodsmatrix.ru%2Fgoods-catalogue%2FSour-milk-products%2FSour-milk-drinks.html" TargetMode="External"/><Relationship Id="rId19" Type="http://schemas.openxmlformats.org/officeDocument/2006/relationships/hyperlink" Target="https://infourok.ru/go.html?href=http%3A%2F%2Fgoodsmatrix.ru%2Fgoods%2F4607126190026.html" TargetMode="External"/><Relationship Id="rId31" Type="http://schemas.openxmlformats.org/officeDocument/2006/relationships/hyperlink" Target="https://infourok.ru/go.html?href=http%3A%2F%2Fwww.goodsmatrix.ru%2Fgoods-catalogue%2FFrozen-vegetables%2FFrozen-potato.html" TargetMode="External"/><Relationship Id="rId44" Type="http://schemas.openxmlformats.org/officeDocument/2006/relationships/hyperlink" Target="https://infourok.ru/go.html?href=http%3A%2F%2Fwww.goodsmatrix.ru%2Fgoods-catalogue%2FGroceries%2FBeans.html" TargetMode="External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goodsmatrix.ru%2Fgoods-catalogue%2FDairy-products%2FMilk.html" TargetMode="External"/><Relationship Id="rId14" Type="http://schemas.openxmlformats.org/officeDocument/2006/relationships/hyperlink" Target="https://infourok.ru/go.html?href=http%3A%2F%2Fwww.goodsmatrix.ru%2Fgoods-catalogue%2FMeat-poultry-and-eggs%2FMeat.html" TargetMode="External"/><Relationship Id="rId22" Type="http://schemas.openxmlformats.org/officeDocument/2006/relationships/hyperlink" Target="https://infourok.ru/go.html?href=http%3A%2F%2Fwww.goodsmatrix.ru%2Fgoods-catalogue%2FGroceries%2FHoney-and-other-apiculture-products.html" TargetMode="External"/><Relationship Id="rId27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0" Type="http://schemas.openxmlformats.org/officeDocument/2006/relationships/hyperlink" Target="https://infourok.ru/go.html?href=http%3A%2F%2Fwww.goodsmatrix.ru%2Fgoods-catalogue%2FFrozen-fruit-vegetables-and-mushrooms%2FFrozen-fruit.html" TargetMode="External"/><Relationship Id="rId35" Type="http://schemas.openxmlformats.org/officeDocument/2006/relationships/hyperlink" Target="https://infourok.ru/go.html?href=http%3A%2F%2Fwww.goodsmatrix.ru%2Fgoods-catalogue%2FCereals%2FBuckwheat.html" TargetMode="External"/><Relationship Id="rId43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8" Type="http://schemas.openxmlformats.org/officeDocument/2006/relationships/hyperlink" Target="https://infourok.ru/go.html?href=http%3A%2F%2Fru.wikipedia.org%2Fwiki%2F%D0%A2%D1%80%D0%B0%D0%BD%D1%81-%D0%B6%D0%B8%D1%80%D1%8B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infourok.ru/go.html?href=http%3A%2F%2Fru.wikipedia.org%2Fw%2Findex.php%3Ftitle%3D%D0%90%D0%BA%D1%80%D0%B8%D0%BB%D0%B0%D0%BC%D0%B8%D0%B4%26action%3Dedit%26redlink%3D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3827</Words>
  <Characters>21814</Characters>
  <Application>Microsoft Office Word</Application>
  <DocSecurity>0</DocSecurity>
  <Lines>181</Lines>
  <Paragraphs>51</Paragraphs>
  <ScaleCrop>false</ScaleCrop>
  <Company>ks19</Company>
  <LinksUpToDate>false</LinksUpToDate>
  <CharactersWithSpaces>25590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1</cp:revision>
  <dcterms:created xsi:type="dcterms:W3CDTF">2020-11-20T15:01:00Z</dcterms:created>
  <dcterms:modified xsi:type="dcterms:W3CDTF">2020-11-20T15:05:00Z</dcterms:modified>
</cp:coreProperties>
</file>