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FC" w:rsidRPr="005D7AFC" w:rsidRDefault="005D7AFC" w:rsidP="005D7AFC">
      <w:pPr>
        <w:shd w:val="clear" w:color="auto" w:fill="FFFFFF"/>
        <w:ind w:left="7162"/>
      </w:pPr>
      <w:r w:rsidRPr="005D7AFC">
        <w:rPr>
          <w:color w:val="000000"/>
          <w:spacing w:val="-2"/>
          <w:sz w:val="28"/>
          <w:szCs w:val="28"/>
        </w:rPr>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347B77" w:rsidRDefault="00C44DFB" w:rsidP="00347B77">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sidR="00347B77">
        <w:rPr>
          <w:iCs/>
          <w:color w:val="000000"/>
          <w:spacing w:val="-2"/>
          <w:sz w:val="28"/>
          <w:szCs w:val="28"/>
        </w:rPr>
        <w:t xml:space="preserve">17 </w:t>
      </w:r>
      <w:r w:rsidR="00204975">
        <w:rPr>
          <w:iCs/>
          <w:color w:val="000000"/>
          <w:spacing w:val="-2"/>
          <w:sz w:val="28"/>
          <w:szCs w:val="28"/>
        </w:rPr>
        <w:t xml:space="preserve">декабря </w:t>
      </w:r>
      <w:smartTag w:uri="urn:schemas-microsoft-com:office:smarttags" w:element="metricconverter">
        <w:smartTagPr>
          <w:attr w:name="ProductID" w:val="2010 г"/>
        </w:smartTagPr>
        <w:r w:rsidR="00204975">
          <w:rPr>
            <w:color w:val="000000"/>
            <w:spacing w:val="-2"/>
            <w:sz w:val="28"/>
            <w:szCs w:val="28"/>
          </w:rPr>
          <w:t>2010</w:t>
        </w:r>
        <w:r w:rsidR="005D7AFC" w:rsidRPr="005D7AFC">
          <w:rPr>
            <w:color w:val="000000"/>
            <w:spacing w:val="-2"/>
            <w:sz w:val="28"/>
            <w:szCs w:val="28"/>
          </w:rPr>
          <w:t xml:space="preserve"> г</w:t>
        </w:r>
      </w:smartTag>
      <w:r w:rsidR="005D7AFC" w:rsidRPr="005D7AFC">
        <w:rPr>
          <w:color w:val="000000"/>
          <w:spacing w:val="-2"/>
          <w:sz w:val="28"/>
          <w:szCs w:val="28"/>
        </w:rPr>
        <w:t>. №</w:t>
      </w:r>
      <w:r>
        <w:rPr>
          <w:color w:val="000000"/>
          <w:spacing w:val="-2"/>
          <w:sz w:val="28"/>
          <w:szCs w:val="28"/>
        </w:rPr>
        <w:t xml:space="preserve"> </w:t>
      </w:r>
      <w:r w:rsidR="00204975" w:rsidRPr="00464127">
        <w:rPr>
          <w:color w:val="000000"/>
          <w:spacing w:val="-2"/>
          <w:sz w:val="28"/>
          <w:szCs w:val="28"/>
        </w:rPr>
        <w:t>1897</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3132FF" w:rsidRPr="003132FF" w:rsidRDefault="003132FF" w:rsidP="003132FF">
      <w:pPr>
        <w:shd w:val="clear" w:color="auto" w:fill="FFFFFF"/>
        <w:spacing w:before="845" w:line="418" w:lineRule="exact"/>
        <w:jc w:val="center"/>
        <w:rPr>
          <w:b/>
          <w:sz w:val="36"/>
          <w:szCs w:val="36"/>
        </w:rPr>
      </w:pPr>
      <w:r w:rsidRPr="003132FF">
        <w:rPr>
          <w:b/>
          <w:sz w:val="36"/>
          <w:szCs w:val="36"/>
        </w:rPr>
        <w:t>Федеральный государственный образовательный стандарт основного общего образования</w:t>
      </w:r>
    </w:p>
    <w:p w:rsidR="003132FF" w:rsidRPr="003132FF" w:rsidRDefault="003132FF" w:rsidP="00347B77">
      <w:pPr>
        <w:shd w:val="clear" w:color="auto" w:fill="FFFFFF"/>
        <w:spacing w:line="322" w:lineRule="exact"/>
        <w:jc w:val="center"/>
        <w:rPr>
          <w:sz w:val="28"/>
          <w:szCs w:val="28"/>
        </w:rPr>
      </w:pPr>
    </w:p>
    <w:p w:rsidR="00347B77" w:rsidRPr="00347B77" w:rsidRDefault="00347B77" w:rsidP="00347B77">
      <w:pPr>
        <w:shd w:val="clear" w:color="auto" w:fill="FFFFFF"/>
        <w:spacing w:line="322" w:lineRule="exact"/>
        <w:jc w:val="center"/>
        <w:rPr>
          <w:color w:val="000000"/>
          <w:spacing w:val="-2"/>
          <w:sz w:val="28"/>
          <w:szCs w:val="28"/>
        </w:rPr>
      </w:pPr>
      <w:r w:rsidRPr="00347B77">
        <w:rPr>
          <w:sz w:val="28"/>
          <w:szCs w:val="28"/>
        </w:rPr>
        <w:t>I. Общие положения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numPr>
          <w:ilvl w:val="0"/>
          <w:numId w:val="20"/>
        </w:numPr>
        <w:ind w:left="0"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Стандарт включает в себя требования: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                                                    </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Основное общее образование может быть получено: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 организаций, осуществляющих образовательную деятельность, в форме семейного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Допускается сочетание различных форм получения образования и форм </w:t>
      </w:r>
      <w:r w:rsidRPr="00204975">
        <w:rPr>
          <w:rFonts w:ascii="Times New Roman" w:hAnsi="Times New Roman" w:cs="Times New Roman"/>
          <w:sz w:val="28"/>
          <w:szCs w:val="28"/>
        </w:rPr>
        <w:lastRenderedPageBreak/>
        <w:t>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Стандарт разработан с учетом региональных, национальных и этнокультурных особенностей народов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Стандарт направлен на обеспечение: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российской гражданской идентичности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доступности получения качественного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духовно-нравственного развития, воспитания обучающихся и сохранения их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развития государственно-общественного управления в образовании;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В основе Стандарта лежит системно-деятельностный подход, который обеспечивает: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к саморазвитию и непрерывному образованию;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проектирование и конструирование социальной среды развития обучающихся в системе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активную учебно-познавательную деятельность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Стандарт ориентирован на становление личностных характеристик выпускника ("портрет выпускника основной школы"):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любящий свой край и свое Отечество, знающий русский и родной язык, уважающий свой народ, его культуру и духовные традиции;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активно и заинтересованно познающий мир, осознающий ценность труда, науки </w:t>
      </w:r>
      <w:r w:rsidRPr="00204975">
        <w:rPr>
          <w:rFonts w:ascii="Times New Roman" w:hAnsi="Times New Roman" w:cs="Times New Roman"/>
          <w:sz w:val="28"/>
          <w:szCs w:val="28"/>
        </w:rPr>
        <w:lastRenderedPageBreak/>
        <w:t>и творчества;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осознанно выполняющий правила здорового и экологически целесообразного образа жизни, безопасного для человека и окружающей его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Стандарт должен быть положен в основу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разработчиков примерных основных образовательных программ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авторов (разработчиков) учебной литературы, материальной и информационной среды, архитектурной среды для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0" w:name="Par115"/>
      <w:bookmarkEnd w:id="0"/>
      <w:r w:rsidRPr="00204975">
        <w:rPr>
          <w:rFonts w:ascii="Times New Roman" w:hAnsi="Times New Roman" w:cs="Times New Roman"/>
          <w:sz w:val="28"/>
          <w:szCs w:val="28"/>
        </w:rPr>
        <w:t>II. ТРЕБОВАНИЯ К РЕЗУЛЬТАТАМ ОСВОЕНИЯ ОСНОВНОЙ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ОБРАЗОВАТЕЛЬНОЙ ПРОГРАММЫ ОСНОВНОГО ОБЩЕГО ОБРАЗОВАНИЯ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Личностные результаты освоения основной образовательной программы основного общего образования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3) формирование целостного мировоззрения, соответствующего современному </w:t>
      </w:r>
      <w:r w:rsidRPr="00204975">
        <w:rPr>
          <w:rFonts w:ascii="Times New Roman" w:hAnsi="Times New Roman" w:cs="Times New Roman"/>
          <w:sz w:val="28"/>
          <w:szCs w:val="28"/>
        </w:rPr>
        <w:lastRenderedPageBreak/>
        <w:t>уровню развития науки и общественной практики, учитывающего социальное, культурное, языковое, духовное многообразие современного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Метапредметные результаты освоения основной образовательной программы основного общего образования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4) умение оценивать правильность выполнения учебной задачи, собственные </w:t>
      </w:r>
      <w:r w:rsidRPr="00204975">
        <w:rPr>
          <w:rFonts w:ascii="Times New Roman" w:hAnsi="Times New Roman" w:cs="Times New Roman"/>
          <w:sz w:val="28"/>
          <w:szCs w:val="28"/>
        </w:rPr>
        <w:lastRenderedPageBreak/>
        <w:t>возможности ее решения;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смысловое чтение;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11.1. Филология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Изучение предметной области "Филология" </w:t>
      </w:r>
      <w:r>
        <w:rPr>
          <w:rFonts w:ascii="Times New Roman" w:hAnsi="Times New Roman" w:cs="Times New Roman"/>
          <w:sz w:val="28"/>
          <w:szCs w:val="28"/>
        </w:rPr>
        <w:t>–</w:t>
      </w:r>
      <w:r w:rsidRPr="00204975">
        <w:rPr>
          <w:rFonts w:ascii="Times New Roman" w:hAnsi="Times New Roman" w:cs="Times New Roman"/>
          <w:sz w:val="28"/>
          <w:szCs w:val="28"/>
        </w:rPr>
        <w:t xml:space="preserve">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получение доступа к литературному наследию и через него к сокровищам отечественной и мировой культуры и достижениям цивилизации;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основы для понимания особенностей разных культур и воспитания уважения к ним;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базовых умений, обеспечивающих возможность дальнейшего изучения языков, с установкой на билингвизм;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обогащение активного и потенциального словарного запаса для достижения </w:t>
      </w:r>
      <w:r w:rsidRPr="00204975">
        <w:rPr>
          <w:rFonts w:ascii="Times New Roman" w:hAnsi="Times New Roman" w:cs="Times New Roman"/>
          <w:sz w:val="28"/>
          <w:szCs w:val="28"/>
        </w:rPr>
        <w:lastRenderedPageBreak/>
        <w:t>более высоких результатов при изучении других учебных предметов.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"Филология"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Русский язык. Родной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использование коммуникативно-эстетических возможностей русского и родного языков;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адекватно ситуации и стилю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ответственности за языковую культуру как общечеловеческую ценность.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Литература. Родная литература: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литературы как одной из основных национально-культурных ценностей народа, как особого способа познания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5) развитие способности понимать литературные художественные произведения, отражающие разные этнокультурные традиции;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Иностранный язык. Второй иностранный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достижение допорогового уровня иноязычной коммуникативной компетенции;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11.2. Общественно-научные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"Общественно-научные предметы"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4975">
          <w:rPr>
            <w:rFonts w:ascii="Times New Roman" w:hAnsi="Times New Roman" w:cs="Times New Roman"/>
            <w:color w:val="0000FF"/>
            <w:sz w:val="28"/>
            <w:szCs w:val="28"/>
          </w:rPr>
          <w:t>Конституции</w:t>
        </w:r>
      </w:hyperlink>
      <w:r w:rsidRPr="00204975">
        <w:rPr>
          <w:rFonts w:ascii="Times New Roman" w:hAnsi="Times New Roman" w:cs="Times New Roman"/>
          <w:sz w:val="28"/>
          <w:szCs w:val="28"/>
        </w:rPr>
        <w:t xml:space="preserve">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своей роли в целостном, многообразном и быстро изменяющемся глобальном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При изучении общественно-научных предметов задача развития и воспитания </w:t>
      </w:r>
      <w:r w:rsidRPr="00204975">
        <w:rPr>
          <w:rFonts w:ascii="Times New Roman" w:hAnsi="Times New Roman" w:cs="Times New Roman"/>
          <w:sz w:val="28"/>
          <w:szCs w:val="28"/>
        </w:rPr>
        <w:lastRenderedPageBreak/>
        <w:t>личности обучающихся является приоритетной.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"Общественно-научные предметы"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История России. Всеобщая история: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Обществознание: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4975">
          <w:rPr>
            <w:rFonts w:ascii="Times New Roman" w:hAnsi="Times New Roman" w:cs="Times New Roman"/>
            <w:sz w:val="28"/>
            <w:szCs w:val="28"/>
          </w:rPr>
          <w:t>Конституции</w:t>
        </w:r>
      </w:hyperlink>
      <w:r w:rsidRPr="00204975">
        <w:rPr>
          <w:rFonts w:ascii="Times New Roman" w:hAnsi="Times New Roman" w:cs="Times New Roman"/>
          <w:sz w:val="28"/>
          <w:szCs w:val="28"/>
        </w:rPr>
        <w:t xml:space="preserve">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основных принципов жизни общества, основ современных научных теорий общественного развития;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w:t>
      </w:r>
      <w:r w:rsidRPr="00204975">
        <w:rPr>
          <w:rFonts w:ascii="Times New Roman" w:hAnsi="Times New Roman" w:cs="Times New Roman"/>
          <w:sz w:val="28"/>
          <w:szCs w:val="28"/>
        </w:rPr>
        <w:lastRenderedPageBreak/>
        <w:t>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развитие социального кругозора и формирование познавательного интереса к изучению общественных дисциплин.</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География: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основными навыками нахождения, использования и презентации географической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11.3. Математика и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"Математика и информатика"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значения математики и информатики в повседневной жизни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формирование представлений о социальных, культурных и исторических факторах становления математической науки;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роли информационных процессов в современном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"Математика и информатика"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Математика. Алгебра. Геометрия.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w:t>
      </w:r>
      <w:r w:rsidRPr="00204975">
        <w:rPr>
          <w:rFonts w:ascii="Times New Roman" w:hAnsi="Times New Roman" w:cs="Times New Roman"/>
          <w:sz w:val="28"/>
          <w:szCs w:val="28"/>
        </w:rPr>
        <w:lastRenderedPageBreak/>
        <w:t>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11) формирование представления об основных изучаемых понятиях: информация, алгоритм, модель </w:t>
      </w:r>
      <w:r>
        <w:rPr>
          <w:rFonts w:ascii="Times New Roman" w:hAnsi="Times New Roman" w:cs="Times New Roman"/>
          <w:sz w:val="28"/>
          <w:szCs w:val="28"/>
        </w:rPr>
        <w:t>–</w:t>
      </w:r>
      <w:r w:rsidRPr="00204975">
        <w:rPr>
          <w:rFonts w:ascii="Times New Roman" w:hAnsi="Times New Roman" w:cs="Times New Roman"/>
          <w:sz w:val="28"/>
          <w:szCs w:val="28"/>
        </w:rPr>
        <w:t xml:space="preserve"> и их свойствах;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11.4. Основы духовно-нравственной культуры народов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"Основы духовно-нравственной культуры народов России"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значения нравственности, веры и религии в жизни человека, семьи и общества;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11.5. Естественнонаучные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"Естественнонаучные предметы"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целостной научной картины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научным подходом к решению различных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умениями формулировать гипотезы, конструировать, проводить эксперименты, оценивать полученные результаты;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умением сопоставлять экспериментальные и теоретические знания с объективными реалиями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воспитание ответственного и бережного отношения к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значимости концепции устойчивого развития;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"Естественнонаучные предметы"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5) осознание необходимости применения достижений физики и технологий для </w:t>
      </w:r>
      <w:r w:rsidRPr="00204975">
        <w:rPr>
          <w:rFonts w:ascii="Times New Roman" w:hAnsi="Times New Roman" w:cs="Times New Roman"/>
          <w:sz w:val="28"/>
          <w:szCs w:val="28"/>
        </w:rPr>
        <w:lastRenderedPageBreak/>
        <w:t>рационального природопользования;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Биология: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Химия: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11.6. Искусство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"Искусство"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значения искусства и творчества в личной и культурной самоидентификации личности;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"Искусство"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Изобразительное искусство: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Музыка: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11.7. Технология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"Технология"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развитие инновационной творческой деятельности обучающихся в процессе решения прикладных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совершенствование умений выполнения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социальных и этических аспектах научно-технического прогресса;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"Технология"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овладение средствами и формами графического отображения объектов или процессов, правилами выполнения графической документации;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умений устанавливать взаимосвязь знаний по разным учебным предметам для решения прикладных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представлений о мире профессий, связанных с изучаемыми технологиями, их востребованности на рынке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11.8. Физическая культура и 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"Физическая культура и основы безопасности жизнедеятельности"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установок активного, экологически целесообразного,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личной и общественной значимости современной культуры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установление связей между жизненным опытом обучающихся и знаниями из разных предметных областей.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"Физическая культура и основы безопасности жизнедеятельности"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Физическая культура: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9" w:tooltip="Приказ Минспорта России от 08.07.2014 N 575 &quot;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quot;Готов к труду и обороне&quot; (ГТО)&quot; (Зарегистрировано в Минюсте России 29.07.2014 N 33345){КонсультантПлюс}" w:history="1">
        <w:r w:rsidRPr="00204975">
          <w:rPr>
            <w:rFonts w:ascii="Times New Roman" w:hAnsi="Times New Roman" w:cs="Times New Roman"/>
            <w:sz w:val="28"/>
            <w:szCs w:val="28"/>
          </w:rPr>
          <w:t>нормативов</w:t>
        </w:r>
      </w:hyperlink>
      <w:r w:rsidRPr="00204975">
        <w:rPr>
          <w:rFonts w:ascii="Times New Roman" w:hAnsi="Times New Roman" w:cs="Times New Roman"/>
          <w:sz w:val="28"/>
          <w:szCs w:val="28"/>
        </w:rPr>
        <w:t xml:space="preserve"> Всероссийского физкультурно-</w:t>
      </w:r>
      <w:r w:rsidRPr="00204975">
        <w:rPr>
          <w:rFonts w:ascii="Times New Roman" w:hAnsi="Times New Roman" w:cs="Times New Roman"/>
          <w:sz w:val="28"/>
          <w:szCs w:val="28"/>
        </w:rPr>
        <w:lastRenderedPageBreak/>
        <w:t>спортивного комплекса "Готов к труду и обороне" (ГТО).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убеждения в необходимости безопасного и здорового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понимание личной и общественной значимости современной культуры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понимание необходимости подготовки граждан к защите Отечества;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антиэкстремистской и антитеррористической личностной позиции;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понимание необходимости сохранения природы и окружающей среды для полноценной жизни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знание и умение применять меры безопасности и правила поведения в условиях опасных и чрезвычайных ситуаций;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умение оказать первую помощь пострадавшим;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Итоговая оценка результатов освоения основной образовательной программы основного общего образования включает две составляющие: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1" w:name="Par353"/>
      <w:bookmarkEnd w:id="1"/>
      <w:r w:rsidRPr="00204975">
        <w:rPr>
          <w:rFonts w:ascii="Times New Roman" w:hAnsi="Times New Roman" w:cs="Times New Roman"/>
          <w:sz w:val="28"/>
          <w:szCs w:val="28"/>
        </w:rPr>
        <w:t>III. ТРЕБОВАНИЯ К СТРУКТУРЕ ОСНОВНОЙ ОБРАЗОВАТЕЛЬНОЙ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ПРОГРАММЫ ОСНОВНОГО ОБЩЕГО ОБРАЗОВАНИЯ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Целевой раздел должен определять общее назначение, цели, задачи и планируемые результаты реализации основной образовательной программы </w:t>
      </w:r>
      <w:r w:rsidRPr="00204975">
        <w:rPr>
          <w:rFonts w:ascii="Times New Roman" w:hAnsi="Times New Roman" w:cs="Times New Roman"/>
          <w:sz w:val="28"/>
          <w:szCs w:val="28"/>
        </w:rPr>
        <w:lastRenderedPageBreak/>
        <w:t>основного общего образования, а также способы определения достижения этих целей и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Целевой раздел включает: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пояснительную записку;</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в том числе интегрированных;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коррекционной работы.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Организационный раздел включает: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учебный план основного общего образования, календарный учебный график и план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образовательных </w:t>
      </w:r>
      <w:r w:rsidRPr="00204975">
        <w:rPr>
          <w:rFonts w:ascii="Times New Roman" w:hAnsi="Times New Roman" w:cs="Times New Roman"/>
          <w:sz w:val="28"/>
          <w:szCs w:val="28"/>
        </w:rPr>
        <w:lastRenderedPageBreak/>
        <w:t>отношений, - 30% от общего объема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 Требования к разделам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 Целевой раздел основной образовательной программы основного</w:t>
      </w:r>
    </w:p>
    <w:p w:rsidR="00204975" w:rsidRPr="00204975" w:rsidRDefault="00204975" w:rsidP="00204975">
      <w:pPr>
        <w:pStyle w:val="ConsPlusNormal"/>
        <w:jc w:val="both"/>
        <w:rPr>
          <w:rFonts w:ascii="Times New Roman" w:hAnsi="Times New Roman" w:cs="Times New Roman"/>
          <w:sz w:val="28"/>
          <w:szCs w:val="28"/>
        </w:rPr>
      </w:pPr>
      <w:r w:rsidRPr="00204975">
        <w:rPr>
          <w:rFonts w:ascii="Times New Roman" w:hAnsi="Times New Roman" w:cs="Times New Roman"/>
          <w:sz w:val="28"/>
          <w:szCs w:val="28"/>
        </w:rPr>
        <w:t>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18.1.1. Пояснительная записка должна раскрывать: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принципы и подходы к формированию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18.1.2. Планируемые результаты освоения обучающимися основной образовательной программы основного общего образования должны: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w:t>
      </w:r>
      <w:r w:rsidRPr="00204975">
        <w:rPr>
          <w:rFonts w:ascii="Times New Roman" w:hAnsi="Times New Roman" w:cs="Times New Roman"/>
          <w:sz w:val="28"/>
          <w:szCs w:val="28"/>
        </w:rPr>
        <w:lastRenderedPageBreak/>
        <w:t>освоения обучающимися основной образовательной программы основного общего образования в соответствии с требованиями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18.1.3. Система оценки достижения планируемых результатов освоения основной образовательной программы основного общего образования должна: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должна включать </w:t>
      </w:r>
      <w:r w:rsidRPr="00204975">
        <w:rPr>
          <w:rFonts w:ascii="Times New Roman" w:hAnsi="Times New Roman" w:cs="Times New Roman"/>
          <w:sz w:val="28"/>
          <w:szCs w:val="28"/>
        </w:rPr>
        <w:lastRenderedPageBreak/>
        <w:t>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 Содержательный раздел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Программа) должна быть направлена 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у обучающихся способности к саморазвитию и самосовершенствованию;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и развитие компетенции обучающихся в области использования информационно-коммуникационных технологий на уровне общего пользования, </w:t>
      </w:r>
      <w:r w:rsidRPr="00204975">
        <w:rPr>
          <w:rFonts w:ascii="Times New Roman" w:hAnsi="Times New Roman" w:cs="Times New Roman"/>
          <w:sz w:val="28"/>
          <w:szCs w:val="28"/>
        </w:rPr>
        <w:lastRenderedPageBreak/>
        <w:t>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цели и задачи программы, описание ее места и роли в реализации требований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типовые задачи применения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описание содержания, видов и форм организации учебной деятельности по формированию и развитию ИКТ-компетенций;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перечень и описание основных элементов ИКТ-компетенций и инструментов их использования;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методику и инструментарий мониторинга успешности освоения и применения обучающимися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18.2.2.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должны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1) пояснительную записку, в которой конкретизируются общие цели основного общего образования с учетом специфики учебного предмета;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общую характеристику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описание места учебного предмета, курса в учебном плане;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личностные, метапредметные и предметные результаты освоения конкретного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содержание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тематическое планирование с определением основных видов учебной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описание учебно-методического и материально-технического обеспечения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планируемые результаты изучения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18.2.3. Программа воспитания и социализации обучающихся при получении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быть направлена 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экологической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усвоение обучающимися нравственных ценностей, приобретение начального </w:t>
      </w:r>
      <w:r w:rsidRPr="00204975">
        <w:rPr>
          <w:rFonts w:ascii="Times New Roman" w:hAnsi="Times New Roman" w:cs="Times New Roman"/>
          <w:sz w:val="28"/>
          <w:szCs w:val="28"/>
        </w:rPr>
        <w:lastRenderedPageBreak/>
        <w:t>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социальную самоидентификацию обучающихся посредством личностно значимой и общественно приемлемой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способности противостоять негативным воздействиям социальной среды, факторам микросоциальной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мотивации к труду, потребности к приобретению профессии;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собственных представлений о перспективах своего профессионального образования и будущей профессиональной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практического опыта, соответствующего интересам и способностям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w:t>
      </w:r>
      <w:r w:rsidRPr="00204975">
        <w:rPr>
          <w:rFonts w:ascii="Times New Roman" w:hAnsi="Times New Roman" w:cs="Times New Roman"/>
          <w:sz w:val="28"/>
          <w:szCs w:val="28"/>
        </w:rPr>
        <w:lastRenderedPageBreak/>
        <w:t>(законными представителями);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обучающимися ценности экологически целесообразного,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осознанное отношение обучающихся к выбору индивидуального рациона здорового питания;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современными оздоровительными технологиями, в том числе на основе навыков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цель и задачи духовно-нравственного развития, воспитания и социализации обучающихся, описание ценностных ориентиров, лежащих в ее основе;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w:t>
      </w:r>
      <w:r w:rsidRPr="00204975">
        <w:rPr>
          <w:rFonts w:ascii="Times New Roman" w:hAnsi="Times New Roman" w:cs="Times New Roman"/>
          <w:sz w:val="28"/>
          <w:szCs w:val="28"/>
        </w:rPr>
        <w:lastRenderedPageBreak/>
        <w:t>открытых дверей, экскурсии, предметные недели, олимпиады, конкурсы);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методику и инструментарий мониторинга духовно-нравственного развития, воспитания и социализации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реализацию комплексного индивидуально ориентированного психолого-медико-педагогического сопровождения в условиях образовательной деятельности </w:t>
      </w:r>
      <w:r w:rsidRPr="00204975">
        <w:rPr>
          <w:rFonts w:ascii="Times New Roman" w:hAnsi="Times New Roman" w:cs="Times New Roman"/>
          <w:sz w:val="28"/>
          <w:szCs w:val="28"/>
        </w:rPr>
        <w:lastRenderedPageBreak/>
        <w:t>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цели и задачи коррекционной работы с обучающимися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планируемые результаты коррекционной работы.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 Организационный раздел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18.3.1. Учебный план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В учебный план входят следующие обязательные предметные области и </w:t>
      </w:r>
      <w:r w:rsidRPr="00204975">
        <w:rPr>
          <w:rFonts w:ascii="Times New Roman" w:hAnsi="Times New Roman" w:cs="Times New Roman"/>
          <w:sz w:val="28"/>
          <w:szCs w:val="28"/>
        </w:rPr>
        <w:lastRenderedPageBreak/>
        <w:t>учебные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филология (русский язык, родной язык, литература, родная литература, иностранный язык, второй иностранный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общественно-научные предметы (история России, всеобщая история, обществознание, география);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математика и информатика (математика, алгебра, геометрия,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основы духовно-нравственной культуры народов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естественнонаучные предметы (физика, биология, химия);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искусство (изобразительное искусство, музыка);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технология (технология);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физическая культура и основы безопасности жизнедеятельности (физическая культура, 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Количество учебных занятий за 5 лет не может составлять менее 5267 часов и более 6020 часов.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даты начала и окончания учебного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продолжительность учебного года, четвертей (триместров);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сроки и продолжительность каникул;</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сроки проведения промежуточных аттестаций.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w:t>
      </w:r>
      <w:r w:rsidRPr="00204975">
        <w:rPr>
          <w:rFonts w:ascii="Times New Roman" w:hAnsi="Times New Roman" w:cs="Times New Roman"/>
          <w:sz w:val="28"/>
          <w:szCs w:val="28"/>
        </w:rPr>
        <w:lastRenderedPageBreak/>
        <w:t>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18.3.2. Система условий реализации основной образовательной программы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условий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механизмы достижения целевых ориентиров в системе условий;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сетевой график (дорожную карту) по формированию необходимой системы условий;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контроль состояния системы условий.</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2" w:name="Par586"/>
      <w:bookmarkEnd w:id="2"/>
      <w:r w:rsidRPr="00204975">
        <w:rPr>
          <w:rFonts w:ascii="Times New Roman" w:hAnsi="Times New Roman" w:cs="Times New Roman"/>
          <w:sz w:val="28"/>
          <w:szCs w:val="28"/>
        </w:rPr>
        <w:t>IV. ТРЕБОВАНИЯ К УСЛОВИЯМ РЕАЛИЗАЦИИ ОСНОВНОЙ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20. Результатом реализации указанных требований должно быть создание образовательной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w:t>
      </w:r>
      <w:r w:rsidRPr="00204975">
        <w:rPr>
          <w:rFonts w:ascii="Times New Roman" w:hAnsi="Times New Roman" w:cs="Times New Roman"/>
          <w:sz w:val="28"/>
          <w:szCs w:val="28"/>
        </w:rPr>
        <w:lastRenderedPageBreak/>
        <w:t>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социальных ценностей обучающихся, основ их гражданской идентичности и социально-профессиональных ориентаций;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использования в образовательной деятельности современных образовательных технологий деятельностного типа;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w:t>
      </w:r>
      <w:r w:rsidRPr="00204975">
        <w:rPr>
          <w:rFonts w:ascii="Times New Roman" w:hAnsi="Times New Roman" w:cs="Times New Roman"/>
          <w:sz w:val="28"/>
          <w:szCs w:val="28"/>
        </w:rPr>
        <w:lastRenderedPageBreak/>
        <w:t>коммуникативной, информационной и правовой компетентности;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22. Требования к кадровым условиям реализации основной образовательной программы основного общего образования включают: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0"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КонсультантПлюс}" w:history="1">
        <w:r w:rsidRPr="00204975">
          <w:rPr>
            <w:rFonts w:ascii="Times New Roman" w:hAnsi="Times New Roman" w:cs="Times New Roman"/>
            <w:sz w:val="28"/>
            <w:szCs w:val="28"/>
          </w:rPr>
          <w:t>квалификационным характеристикам</w:t>
        </w:r>
      </w:hyperlink>
      <w:r w:rsidRPr="00204975">
        <w:rPr>
          <w:rFonts w:ascii="Times New Roman" w:hAnsi="Times New Roman" w:cs="Times New Roman"/>
          <w:sz w:val="28"/>
          <w:szCs w:val="28"/>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системе образования должны быть созданы условия для: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23. Финансово-экономические условия реализации основной образовательной </w:t>
      </w:r>
      <w:r w:rsidRPr="00204975">
        <w:rPr>
          <w:rFonts w:ascii="Times New Roman" w:hAnsi="Times New Roman" w:cs="Times New Roman"/>
          <w:sz w:val="28"/>
          <w:szCs w:val="28"/>
        </w:rPr>
        <w:lastRenderedPageBreak/>
        <w:t>программы основного общего образования должны: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государственные гарантии прав граждан на получение бесплатного общедоступного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24. Материально-технические условия реализации основной образовательной программы основного общего образования должны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соблюдение: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строительных норм и правил;</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пожарной и электробезопасности;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транспортному обслуживанию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своевременных сроков и необходимых объемов текущего и капитального ремонта;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3) архитектурную доступность (возможность для беспрепятственного доступа обучающихся с ограниченными возможностями здоровья и инвалидов к объектам </w:t>
      </w:r>
      <w:r w:rsidRPr="00204975">
        <w:rPr>
          <w:rFonts w:ascii="Times New Roman" w:hAnsi="Times New Roman" w:cs="Times New Roman"/>
          <w:sz w:val="28"/>
          <w:szCs w:val="28"/>
        </w:rPr>
        <w:lastRenderedPageBreak/>
        <w:t>инфраструктуры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1"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quot;) (Зарегистрировано в Минюсте России 03.03.2011 N 19993){КонсультантПлюс}" w:history="1">
        <w:r w:rsidRPr="00204975">
          <w:rPr>
            <w:rFonts w:ascii="Times New Roman" w:hAnsi="Times New Roman" w:cs="Times New Roman"/>
            <w:sz w:val="28"/>
            <w:szCs w:val="28"/>
          </w:rPr>
          <w:t>санитарно-эпидемиологическим правилам</w:t>
        </w:r>
      </w:hyperlink>
      <w:r w:rsidRPr="00204975">
        <w:rPr>
          <w:rFonts w:ascii="Times New Roman" w:hAnsi="Times New Roman" w:cs="Times New Roman"/>
          <w:sz w:val="28"/>
          <w:szCs w:val="28"/>
        </w:rP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кабинеты с автоматизированными рабочими местами обучающихся и педагогических работников, лекционные аудитории;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лингафонные кабинеты, обеспечивающие изучение иностранных языков;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медицинского назначения;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гардеробы, санузлы, места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участок (территорию) с необходимым набором оборудованных зон;</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мебель, офисное оснащение и хозяйственный инвентарь.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Организации, осуществляющие образовательную деятельность, самостоятельно за счет выделяемых бюджетных средств и привлеченных в установленном порядке </w:t>
      </w:r>
      <w:r w:rsidRPr="00204975">
        <w:rPr>
          <w:rFonts w:ascii="Times New Roman" w:hAnsi="Times New Roman" w:cs="Times New Roman"/>
          <w:sz w:val="28"/>
          <w:szCs w:val="28"/>
        </w:rPr>
        <w:lastRenderedPageBreak/>
        <w:t>дополнительных финансовых средств должны обеспечивать оснащение образовательной деятельности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реализации индивидуальных учебных планов обучающихся, осуществления их самостоятельной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наблюдений, наглядного представления и анализа данных; использования цифровых планов и карт, спутниковых изображений;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w:t>
      </w:r>
      <w:r w:rsidRPr="00204975">
        <w:rPr>
          <w:rFonts w:ascii="Times New Roman" w:hAnsi="Times New Roman" w:cs="Times New Roman"/>
          <w:sz w:val="28"/>
          <w:szCs w:val="28"/>
        </w:rPr>
        <w:lastRenderedPageBreak/>
        <w:t>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планирования учебной деятельности, фиксации ее динамики, промежуточных и итоговых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выпуска школьных печатных изданий, работы школьного телевидения,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качественного горячего питания, медицинского обслуживания и отдыха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Все указанные виды деятельности должны быть обеспечены расходными материалами.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25. Психолого-педагогические условия реализации основной образовательной программы основного общего образования должны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преемственность содержания и форм организации образовательной деятельности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учреждения);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Информационно-образовательная среда организации, осуществляющей образовательную деятельность включает: комплекс информационных </w:t>
      </w:r>
      <w:r w:rsidRPr="00204975">
        <w:rPr>
          <w:rFonts w:ascii="Times New Roman" w:hAnsi="Times New Roman" w:cs="Times New Roman"/>
          <w:sz w:val="28"/>
          <w:szCs w:val="28"/>
        </w:rPr>
        <w:lastRenderedPageBreak/>
        <w:t>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информационно-методическую поддержку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планирование образовательной деятельности и ее ресурсного обеспечения;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мониторинг и фиксацию хода и результатов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мониторинг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w:t>
      </w:r>
      <w:r w:rsidRPr="00204975">
        <w:rPr>
          <w:rFonts w:ascii="Times New Roman" w:hAnsi="Times New Roman" w:cs="Times New Roman"/>
          <w:sz w:val="28"/>
          <w:szCs w:val="28"/>
        </w:rPr>
        <w:lastRenderedPageBreak/>
        <w:t>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347B77" w:rsidRPr="00347B77" w:rsidRDefault="00347B77" w:rsidP="005D7AFC">
      <w:pPr>
        <w:shd w:val="clear" w:color="auto" w:fill="FFFFFF"/>
        <w:spacing w:line="322" w:lineRule="exact"/>
        <w:ind w:left="5698" w:hanging="28"/>
        <w:rPr>
          <w:color w:val="000000"/>
          <w:spacing w:val="-2"/>
          <w:sz w:val="28"/>
          <w:szCs w:val="28"/>
        </w:rPr>
      </w:pPr>
    </w:p>
    <w:sectPr w:rsidR="00347B77" w:rsidRPr="00347B77" w:rsidSect="00B84B32">
      <w:headerReference w:type="even" r:id="rId12"/>
      <w:headerReference w:type="default" r:id="rId13"/>
      <w:footerReference w:type="default" r:id="rId14"/>
      <w:footerReference w:type="first" r:id="rId15"/>
      <w:pgSz w:w="11906" w:h="16838"/>
      <w:pgMar w:top="1134" w:right="567"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A48" w:rsidRDefault="00643A48">
      <w:r>
        <w:separator/>
      </w:r>
    </w:p>
  </w:endnote>
  <w:endnote w:type="continuationSeparator" w:id="0">
    <w:p w:rsidR="00643A48" w:rsidRDefault="00643A4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A48" w:rsidRDefault="00643A48">
      <w:r>
        <w:separator/>
      </w:r>
    </w:p>
  </w:footnote>
  <w:footnote w:type="continuationSeparator" w:id="0">
    <w:p w:rsidR="00643A48" w:rsidRDefault="00643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094008">
      <w:rPr>
        <w:rStyle w:val="a8"/>
        <w:noProof/>
        <w:sz w:val="24"/>
        <w:szCs w:val="24"/>
      </w:rPr>
      <w:t>40</w:t>
    </w:r>
    <w:r w:rsidRPr="00773029">
      <w:rPr>
        <w:rStyle w:val="a8"/>
        <w:sz w:val="24"/>
        <w:szCs w:val="24"/>
      </w:rPr>
      <w:fldChar w:fldCharType="end"/>
    </w:r>
  </w:p>
  <w:p w:rsidR="0001205B" w:rsidRDefault="0001205B" w:rsidP="00BB6F6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A4141B5"/>
    <w:multiLevelType w:val="hybridMultilevel"/>
    <w:tmpl w:val="41B06EEA"/>
    <w:lvl w:ilvl="0" w:tplc="8FDA46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A1F4181"/>
    <w:multiLevelType w:val="hybridMultilevel"/>
    <w:tmpl w:val="160A0354"/>
    <w:lvl w:ilvl="0" w:tplc="EE8E56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6">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98B0E5A"/>
    <w:multiLevelType w:val="hybridMultilevel"/>
    <w:tmpl w:val="E9F85826"/>
    <w:lvl w:ilvl="0" w:tplc="030C4AF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0"/>
  </w:num>
  <w:num w:numId="2">
    <w:abstractNumId w:val="16"/>
  </w:num>
  <w:num w:numId="3">
    <w:abstractNumId w:val="5"/>
  </w:num>
  <w:num w:numId="4">
    <w:abstractNumId w:val="14"/>
  </w:num>
  <w:num w:numId="5">
    <w:abstractNumId w:val="6"/>
  </w:num>
  <w:num w:numId="6">
    <w:abstractNumId w:val="1"/>
  </w:num>
  <w:num w:numId="7">
    <w:abstractNumId w:val="15"/>
  </w:num>
  <w:num w:numId="8">
    <w:abstractNumId w:val="7"/>
  </w:num>
  <w:num w:numId="9">
    <w:abstractNumId w:val="0"/>
  </w:num>
  <w:num w:numId="10">
    <w:abstractNumId w:val="9"/>
  </w:num>
  <w:num w:numId="11">
    <w:abstractNumId w:val="12"/>
  </w:num>
  <w:num w:numId="12">
    <w:abstractNumId w:val="17"/>
  </w:num>
  <w:num w:numId="13">
    <w:abstractNumId w:val="13"/>
  </w:num>
  <w:num w:numId="14">
    <w:abstractNumId w:val="2"/>
  </w:num>
  <w:num w:numId="15">
    <w:abstractNumId w:val="12"/>
  </w:num>
  <w:num w:numId="16">
    <w:abstractNumId w:val="3"/>
  </w:num>
  <w:num w:numId="17">
    <w:abstractNumId w:val="4"/>
  </w:num>
  <w:num w:numId="18">
    <w:abstractNumId w:val="11"/>
  </w:num>
  <w:num w:numId="19">
    <w:abstractNumId w:val="18"/>
  </w:num>
  <w:num w:numId="20">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986966"/>
    <w:rsid w:val="00000471"/>
    <w:rsid w:val="0000464C"/>
    <w:rsid w:val="00005090"/>
    <w:rsid w:val="00005DC6"/>
    <w:rsid w:val="00007776"/>
    <w:rsid w:val="000104EB"/>
    <w:rsid w:val="0001205B"/>
    <w:rsid w:val="0001567F"/>
    <w:rsid w:val="00016220"/>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94008"/>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0F25"/>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204975"/>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0F07"/>
    <w:rsid w:val="002711AB"/>
    <w:rsid w:val="002714FE"/>
    <w:rsid w:val="00272E3A"/>
    <w:rsid w:val="002748B0"/>
    <w:rsid w:val="00274CBA"/>
    <w:rsid w:val="00275E56"/>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32FF"/>
    <w:rsid w:val="003149BB"/>
    <w:rsid w:val="00315485"/>
    <w:rsid w:val="0031760F"/>
    <w:rsid w:val="00321D50"/>
    <w:rsid w:val="00324BAC"/>
    <w:rsid w:val="0032672E"/>
    <w:rsid w:val="003306FA"/>
    <w:rsid w:val="00340B9F"/>
    <w:rsid w:val="00343AD6"/>
    <w:rsid w:val="0034596B"/>
    <w:rsid w:val="0034678D"/>
    <w:rsid w:val="003467E5"/>
    <w:rsid w:val="00347B77"/>
    <w:rsid w:val="003530C5"/>
    <w:rsid w:val="0035782F"/>
    <w:rsid w:val="00357F8B"/>
    <w:rsid w:val="00360409"/>
    <w:rsid w:val="0036141C"/>
    <w:rsid w:val="00363B5A"/>
    <w:rsid w:val="00367286"/>
    <w:rsid w:val="00370746"/>
    <w:rsid w:val="00372250"/>
    <w:rsid w:val="00373D22"/>
    <w:rsid w:val="00376CF4"/>
    <w:rsid w:val="00377C9D"/>
    <w:rsid w:val="00377F60"/>
    <w:rsid w:val="00381CD9"/>
    <w:rsid w:val="0038429E"/>
    <w:rsid w:val="003845F5"/>
    <w:rsid w:val="003871C6"/>
    <w:rsid w:val="00387BBE"/>
    <w:rsid w:val="003903B6"/>
    <w:rsid w:val="00395F9B"/>
    <w:rsid w:val="0039665D"/>
    <w:rsid w:val="00397310"/>
    <w:rsid w:val="0039736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127"/>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36B"/>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43A48"/>
    <w:rsid w:val="00644CBB"/>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5C2F"/>
    <w:rsid w:val="00740ED6"/>
    <w:rsid w:val="0074570F"/>
    <w:rsid w:val="00745A7A"/>
    <w:rsid w:val="00745E38"/>
    <w:rsid w:val="00751775"/>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04DC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2978"/>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0B09"/>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3AA0"/>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5A55"/>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2BB6"/>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548"/>
    <w:rsid w:val="00E82858"/>
    <w:rsid w:val="00E83AA4"/>
    <w:rsid w:val="00E85BBF"/>
    <w:rsid w:val="00E90CDF"/>
    <w:rsid w:val="00E923B6"/>
    <w:rsid w:val="00E92EB4"/>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D9B"/>
    <w:rsid w:val="00F03638"/>
    <w:rsid w:val="00F045E5"/>
    <w:rsid w:val="00F04D24"/>
    <w:rsid w:val="00F0544D"/>
    <w:rsid w:val="00F067C9"/>
    <w:rsid w:val="00F06906"/>
    <w:rsid w:val="00F07146"/>
    <w:rsid w:val="00F0743B"/>
    <w:rsid w:val="00F105C4"/>
    <w:rsid w:val="00F11D13"/>
    <w:rsid w:val="00F1325C"/>
    <w:rsid w:val="00F147CD"/>
    <w:rsid w:val="00F14BA7"/>
    <w:rsid w:val="00F163E9"/>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66"/>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9"/>
    <w:qFormat/>
    <w:rsid w:val="00986966"/>
    <w:pPr>
      <w:keepNext/>
      <w:spacing w:before="240" w:after="60"/>
      <w:outlineLvl w:val="3"/>
    </w:pPr>
    <w:rPr>
      <w:b/>
      <w:bCs/>
      <w:sz w:val="28"/>
      <w:szCs w:val="28"/>
    </w:rPr>
  </w:style>
  <w:style w:type="paragraph" w:styleId="5">
    <w:name w:val="heading 5"/>
    <w:basedOn w:val="a"/>
    <w:next w:val="a"/>
    <w:link w:val="50"/>
    <w:uiPriority w:val="99"/>
    <w:qFormat/>
    <w:rsid w:val="00986966"/>
    <w:pPr>
      <w:spacing w:before="240" w:after="60"/>
      <w:outlineLvl w:val="4"/>
    </w:pPr>
    <w:rPr>
      <w:b/>
      <w:bCs/>
      <w:i/>
      <w:iCs/>
      <w:sz w:val="26"/>
      <w:szCs w:val="26"/>
    </w:rPr>
  </w:style>
  <w:style w:type="paragraph" w:styleId="6">
    <w:name w:val="heading 6"/>
    <w:basedOn w:val="a"/>
    <w:next w:val="a"/>
    <w:link w:val="60"/>
    <w:uiPriority w:val="99"/>
    <w:qFormat/>
    <w:rsid w:val="00986966"/>
    <w:pPr>
      <w:spacing w:before="240" w:after="60"/>
      <w:outlineLvl w:val="5"/>
    </w:pPr>
    <w:rPr>
      <w:b/>
      <w:bCs/>
      <w:sz w:val="22"/>
      <w:szCs w:val="22"/>
    </w:rPr>
  </w:style>
  <w:style w:type="paragraph" w:styleId="7">
    <w:name w:val="heading 7"/>
    <w:basedOn w:val="a"/>
    <w:next w:val="a"/>
    <w:link w:val="70"/>
    <w:uiPriority w:val="9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character" w:customStyle="1" w:styleId="60">
    <w:name w:val="Заголовок 6 Знак"/>
    <w:basedOn w:val="a0"/>
    <w:link w:val="6"/>
    <w:uiPriority w:val="99"/>
    <w:semiHidden/>
    <w:locked/>
    <w:rPr>
      <w:rFonts w:ascii="Calibri" w:hAnsi="Calibri" w:cs="Times New Roman"/>
      <w:b/>
      <w:bCs/>
      <w:sz w:val="22"/>
      <w:szCs w:val="22"/>
    </w:rPr>
  </w:style>
  <w:style w:type="character" w:customStyle="1" w:styleId="70">
    <w:name w:val="Заголовок 7 Знак"/>
    <w:basedOn w:val="a0"/>
    <w:link w:val="7"/>
    <w:uiPriority w:val="99"/>
    <w:semiHidden/>
    <w:locked/>
    <w:rPr>
      <w:rFonts w:ascii="Calibri" w:hAnsi="Calibri" w:cs="Times New Roman"/>
      <w:sz w:val="24"/>
      <w:szCs w:val="24"/>
    </w:rPr>
  </w:style>
  <w:style w:type="character" w:customStyle="1" w:styleId="80">
    <w:name w:val="Заголовок 8 Знак"/>
    <w:basedOn w:val="a0"/>
    <w:link w:val="8"/>
    <w:uiPriority w:val="99"/>
    <w:semiHidden/>
    <w:locked/>
    <w:rPr>
      <w:rFonts w:ascii="Calibri" w:hAnsi="Calibri" w:cs="Times New Roman"/>
      <w:i/>
      <w:iCs/>
      <w:sz w:val="24"/>
      <w:szCs w:val="24"/>
    </w:rPr>
  </w:style>
  <w:style w:type="character" w:customStyle="1" w:styleId="90">
    <w:name w:val="Заголовок 9 Знак"/>
    <w:basedOn w:val="a0"/>
    <w:link w:val="9"/>
    <w:uiPriority w:val="99"/>
    <w:semiHidden/>
    <w:locked/>
    <w:rPr>
      <w:rFonts w:ascii="Cambria" w:hAnsi="Cambria" w:cs="Times New Roman"/>
      <w:sz w:val="22"/>
      <w:szCs w:val="22"/>
    </w:rPr>
  </w:style>
  <w:style w:type="table" w:styleId="a3">
    <w:name w:val="Table Grid"/>
    <w:basedOn w:val="a1"/>
    <w:uiPriority w:val="99"/>
    <w:rsid w:val="00986966"/>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uiPriority w:val="99"/>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uiPriority w:val="99"/>
    <w:rsid w:val="00986966"/>
    <w:pPr>
      <w:widowControl w:val="0"/>
      <w:snapToGrid w:val="0"/>
      <w:spacing w:before="160" w:after="0" w:line="278" w:lineRule="auto"/>
      <w:ind w:left="400" w:right="200"/>
      <w:jc w:val="center"/>
    </w:pPr>
    <w:rPr>
      <w:rFonts w:ascii="Arial" w:hAnsi="Arial"/>
      <w:b/>
      <w:i/>
      <w:sz w:val="20"/>
      <w:szCs w:val="20"/>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uiPriority w:val="99"/>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uiPriority w:val="99"/>
    <w:rsid w:val="00986966"/>
    <w:pPr>
      <w:keepNext/>
      <w:widowControl/>
      <w:adjustRightInd/>
      <w:spacing w:line="240" w:lineRule="atLeast"/>
      <w:jc w:val="center"/>
    </w:pPr>
    <w:rPr>
      <w:spacing w:val="20"/>
      <w:sz w:val="36"/>
      <w:szCs w:val="36"/>
    </w:rPr>
  </w:style>
  <w:style w:type="paragraph" w:customStyle="1" w:styleId="af1">
    <w:name w:val="Центр"/>
    <w:basedOn w:val="a"/>
    <w:uiPriority w:val="99"/>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uiPriority w:val="99"/>
    <w:rsid w:val="00986966"/>
    <w:pPr>
      <w:widowControl/>
      <w:autoSpaceDE/>
      <w:autoSpaceDN/>
      <w:adjustRightInd/>
      <w:spacing w:line="360" w:lineRule="auto"/>
      <w:ind w:firstLine="720"/>
      <w:jc w:val="both"/>
    </w:pPr>
    <w:rPr>
      <w:sz w:val="28"/>
    </w:rPr>
  </w:style>
  <w:style w:type="paragraph" w:styleId="af2">
    <w:name w:val="Title"/>
    <w:basedOn w:val="a"/>
    <w:link w:val="af3"/>
    <w:uiPriority w:val="99"/>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99"/>
    <w:locked/>
    <w:rPr>
      <w:rFonts w:ascii="Cambria" w:hAnsi="Cambria" w:cs="Times New Roman"/>
      <w:b/>
      <w:bCs/>
      <w:kern w:val="28"/>
      <w:sz w:val="32"/>
      <w:szCs w:val="32"/>
    </w:rPr>
  </w:style>
  <w:style w:type="paragraph" w:customStyle="1" w:styleId="af4">
    <w:name w:val="Заголовок"/>
    <w:basedOn w:val="a"/>
    <w:uiPriority w:val="99"/>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uiPriority w:val="99"/>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uiPriority w:val="99"/>
    <w:rsid w:val="00986966"/>
    <w:pPr>
      <w:widowControl/>
      <w:autoSpaceDE/>
      <w:autoSpaceDN/>
      <w:adjustRightInd/>
      <w:jc w:val="center"/>
    </w:pPr>
    <w:rPr>
      <w:sz w:val="28"/>
    </w:rPr>
  </w:style>
  <w:style w:type="paragraph" w:customStyle="1" w:styleId="af8">
    <w:name w:val="Письмо"/>
    <w:basedOn w:val="a"/>
    <w:uiPriority w:val="99"/>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uiPriority w:val="99"/>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uiPriority w:val="99"/>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uiPriority w:val="99"/>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spacing w:after="0" w:line="240" w:lineRule="auto"/>
    </w:pPr>
    <w:rPr>
      <w:rFonts w:ascii="Arial" w:hAnsi="Arial" w:cs="Arial"/>
      <w:sz w:val="20"/>
      <w:szCs w:val="20"/>
    </w:rPr>
  </w:style>
  <w:style w:type="character" w:customStyle="1" w:styleId="afc">
    <w:name w:val="Гипертекстовая ссылка"/>
    <w:basedOn w:val="a0"/>
    <w:uiPriority w:val="99"/>
    <w:rsid w:val="00493028"/>
    <w:rPr>
      <w:rFonts w:cs="Times New Roman"/>
      <w:color w:val="008000"/>
    </w:rPr>
  </w:style>
  <w:style w:type="paragraph" w:customStyle="1" w:styleId="afd">
    <w:name w:val="Обращение"/>
    <w:basedOn w:val="a"/>
    <w:next w:val="af8"/>
    <w:uiPriority w:val="99"/>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pPr>
      <w:spacing w:after="0" w:line="240" w:lineRule="auto"/>
    </w:pPr>
    <w:rPr>
      <w:sz w:val="20"/>
      <w:szCs w:val="20"/>
    </w:rPr>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99"/>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C44DFB"/>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668553126">
      <w:marLeft w:val="0"/>
      <w:marRight w:val="0"/>
      <w:marTop w:val="0"/>
      <w:marBottom w:val="0"/>
      <w:divBdr>
        <w:top w:val="none" w:sz="0" w:space="0" w:color="auto"/>
        <w:left w:val="none" w:sz="0" w:space="0" w:color="auto"/>
        <w:bottom w:val="none" w:sz="0" w:space="0" w:color="auto"/>
        <w:right w:val="none" w:sz="0" w:space="0" w:color="auto"/>
      </w:divBdr>
    </w:div>
    <w:div w:id="1668553127">
      <w:marLeft w:val="0"/>
      <w:marRight w:val="0"/>
      <w:marTop w:val="0"/>
      <w:marBottom w:val="0"/>
      <w:divBdr>
        <w:top w:val="none" w:sz="0" w:space="0" w:color="auto"/>
        <w:left w:val="none" w:sz="0" w:space="0" w:color="auto"/>
        <w:bottom w:val="none" w:sz="0" w:space="0" w:color="auto"/>
        <w:right w:val="none" w:sz="0" w:space="0" w:color="auto"/>
      </w:divBdr>
    </w:div>
    <w:div w:id="1668553128">
      <w:marLeft w:val="0"/>
      <w:marRight w:val="0"/>
      <w:marTop w:val="0"/>
      <w:marBottom w:val="0"/>
      <w:divBdr>
        <w:top w:val="none" w:sz="0" w:space="0" w:color="auto"/>
        <w:left w:val="none" w:sz="0" w:space="0" w:color="auto"/>
        <w:bottom w:val="none" w:sz="0" w:space="0" w:color="auto"/>
        <w:right w:val="none" w:sz="0" w:space="0" w:color="auto"/>
      </w:divBdr>
    </w:div>
    <w:div w:id="1668553129">
      <w:marLeft w:val="0"/>
      <w:marRight w:val="0"/>
      <w:marTop w:val="0"/>
      <w:marBottom w:val="0"/>
      <w:divBdr>
        <w:top w:val="none" w:sz="0" w:space="0" w:color="auto"/>
        <w:left w:val="none" w:sz="0" w:space="0" w:color="auto"/>
        <w:bottom w:val="none" w:sz="0" w:space="0" w:color="auto"/>
        <w:right w:val="none" w:sz="0" w:space="0" w:color="auto"/>
      </w:divBdr>
    </w:div>
    <w:div w:id="1668553130">
      <w:marLeft w:val="0"/>
      <w:marRight w:val="0"/>
      <w:marTop w:val="0"/>
      <w:marBottom w:val="0"/>
      <w:divBdr>
        <w:top w:val="none" w:sz="0" w:space="0" w:color="auto"/>
        <w:left w:val="none" w:sz="0" w:space="0" w:color="auto"/>
        <w:bottom w:val="none" w:sz="0" w:space="0" w:color="auto"/>
        <w:right w:val="none" w:sz="0" w:space="0" w:color="auto"/>
      </w:divBdr>
    </w:div>
    <w:div w:id="1668553131">
      <w:marLeft w:val="0"/>
      <w:marRight w:val="0"/>
      <w:marTop w:val="0"/>
      <w:marBottom w:val="0"/>
      <w:divBdr>
        <w:top w:val="none" w:sz="0" w:space="0" w:color="auto"/>
        <w:left w:val="none" w:sz="0" w:space="0" w:color="auto"/>
        <w:bottom w:val="none" w:sz="0" w:space="0" w:color="auto"/>
        <w:right w:val="none" w:sz="0" w:space="0" w:color="auto"/>
      </w:divBdr>
    </w:div>
    <w:div w:id="1668553132">
      <w:marLeft w:val="0"/>
      <w:marRight w:val="0"/>
      <w:marTop w:val="0"/>
      <w:marBottom w:val="0"/>
      <w:divBdr>
        <w:top w:val="none" w:sz="0" w:space="0" w:color="auto"/>
        <w:left w:val="none" w:sz="0" w:space="0" w:color="auto"/>
        <w:bottom w:val="none" w:sz="0" w:space="0" w:color="auto"/>
        <w:right w:val="none" w:sz="0" w:space="0" w:color="auto"/>
      </w:divBdr>
    </w:div>
    <w:div w:id="1668553133">
      <w:marLeft w:val="0"/>
      <w:marRight w:val="0"/>
      <w:marTop w:val="0"/>
      <w:marBottom w:val="0"/>
      <w:divBdr>
        <w:top w:val="none" w:sz="0" w:space="0" w:color="auto"/>
        <w:left w:val="none" w:sz="0" w:space="0" w:color="auto"/>
        <w:bottom w:val="none" w:sz="0" w:space="0" w:color="auto"/>
        <w:right w:val="none" w:sz="0" w:space="0" w:color="auto"/>
      </w:divBdr>
    </w:div>
    <w:div w:id="1668553134">
      <w:marLeft w:val="0"/>
      <w:marRight w:val="0"/>
      <w:marTop w:val="0"/>
      <w:marBottom w:val="0"/>
      <w:divBdr>
        <w:top w:val="none" w:sz="0" w:space="0" w:color="auto"/>
        <w:left w:val="none" w:sz="0" w:space="0" w:color="auto"/>
        <w:bottom w:val="none" w:sz="0" w:space="0" w:color="auto"/>
        <w:right w:val="none" w:sz="0" w:space="0" w:color="auto"/>
      </w:divBdr>
    </w:div>
    <w:div w:id="1668553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9EFE88C44E47EB2E07DDE71C47A1481C6D5D573835572F305E9Bj6nB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369EFE88C44E47EB2E07DDE71C47A1481C6D5D573835572F305E9Bj6nB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69EFE88C44E47EB2E07DDE71C47A1481F635A5B3761002D610B956E4614407CBCACE7D722A65D5Bj7nE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369EFE88C44E47EB2E07DDE71C47A1481F645C50346B002D610B956E4614407CBCACE7D722A65D5Bj7nDM" TargetMode="External"/><Relationship Id="rId4" Type="http://schemas.openxmlformats.org/officeDocument/2006/relationships/webSettings" Target="webSettings.xml"/><Relationship Id="rId9" Type="http://schemas.openxmlformats.org/officeDocument/2006/relationships/hyperlink" Target="consultantplus://offline/ref=369EFE88C44E47EB2E07DDE71C47A1481F635D523060002D610B956E4614407CBCACE7D722A65D5Bj7nD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16578</Words>
  <Characters>94497</Characters>
  <Application>Microsoft Office Word</Application>
  <DocSecurity>0</DocSecurity>
  <Lines>787</Lines>
  <Paragraphs>221</Paragraphs>
  <ScaleCrop>false</ScaleCrop>
  <Company>Минобрнауки</Company>
  <LinksUpToDate>false</LinksUpToDate>
  <CharactersWithSpaces>110854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Sherstyanikh</dc:creator>
  <cp:lastModifiedBy>Сергей Мельников</cp:lastModifiedBy>
  <cp:revision>2</cp:revision>
  <cp:lastPrinted>2014-12-03T08:01:00Z</cp:lastPrinted>
  <dcterms:created xsi:type="dcterms:W3CDTF">2016-10-20T15:56:00Z</dcterms:created>
  <dcterms:modified xsi:type="dcterms:W3CDTF">2016-10-20T15:56:00Z</dcterms:modified>
</cp:coreProperties>
</file>