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80" w:rsidRPr="004E4315" w:rsidRDefault="00731D80" w:rsidP="00731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4315">
        <w:rPr>
          <w:rFonts w:ascii="Times New Roman" w:hAnsi="Times New Roman" w:cs="Times New Roman"/>
          <w:b/>
          <w:sz w:val="28"/>
        </w:rPr>
        <w:t xml:space="preserve">Тема урока:  «Закономерности наследования признаков. </w:t>
      </w:r>
    </w:p>
    <w:p w:rsidR="006D1AD4" w:rsidRPr="004E4315" w:rsidRDefault="00731D80" w:rsidP="00731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4315">
        <w:rPr>
          <w:rFonts w:ascii="Times New Roman" w:hAnsi="Times New Roman" w:cs="Times New Roman"/>
          <w:b/>
          <w:sz w:val="28"/>
        </w:rPr>
        <w:t>Моногибридное скрещивание».</w:t>
      </w:r>
    </w:p>
    <w:p w:rsidR="00731D80" w:rsidRPr="004E4315" w:rsidRDefault="00731D80" w:rsidP="00731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4315">
        <w:rPr>
          <w:rFonts w:ascii="Times New Roman" w:hAnsi="Times New Roman" w:cs="Times New Roman"/>
          <w:b/>
          <w:sz w:val="28"/>
        </w:rPr>
        <w:t>Учитель: Кундерева Елена Вячеславовна (</w:t>
      </w:r>
      <w:proofErr w:type="gramStart"/>
      <w:r w:rsidRPr="004E4315">
        <w:rPr>
          <w:rFonts w:ascii="Times New Roman" w:hAnsi="Times New Roman" w:cs="Times New Roman"/>
          <w:b/>
          <w:sz w:val="28"/>
        </w:rPr>
        <w:t>г</w:t>
      </w:r>
      <w:proofErr w:type="gramEnd"/>
      <w:r w:rsidRPr="004E4315">
        <w:rPr>
          <w:rFonts w:ascii="Times New Roman" w:hAnsi="Times New Roman" w:cs="Times New Roman"/>
          <w:b/>
          <w:sz w:val="28"/>
        </w:rPr>
        <w:t>. Ковров, МОУ СОШ № 19)</w:t>
      </w:r>
    </w:p>
    <w:p w:rsidR="004E4315" w:rsidRPr="004E4315" w:rsidRDefault="004E4315" w:rsidP="004E43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315" w:rsidRDefault="004E4315" w:rsidP="004E4315">
      <w:pPr>
        <w:pStyle w:val="a3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4E4315">
        <w:rPr>
          <w:rFonts w:ascii="Times New Roman" w:hAnsi="Times New Roman"/>
          <w:b/>
          <w:color w:val="008000"/>
          <w:sz w:val="24"/>
          <w:szCs w:val="24"/>
        </w:rPr>
        <w:t>Цели, задачи изучения темы:</w:t>
      </w:r>
    </w:p>
    <w:p w:rsidR="004E4315" w:rsidRPr="004E4315" w:rsidRDefault="004E4315" w:rsidP="004E43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4315">
        <w:rPr>
          <w:rFonts w:ascii="Times New Roman" w:hAnsi="Times New Roman" w:cs="Times New Roman"/>
          <w:sz w:val="24"/>
          <w:szCs w:val="24"/>
        </w:rPr>
        <w:t>На основе знаний учащихся о сущности гибридологического метода сформировать знания о моногибридном скрещивании, правилах единообразия гибридов первого поколения и расщепления, о законе чистоты гамет, цитологических основах закономерностей наследования при моногибридном скрещивании, анализирующем скрещивании.</w:t>
      </w:r>
    </w:p>
    <w:p w:rsidR="004E4315" w:rsidRPr="004E4315" w:rsidRDefault="004E4315" w:rsidP="004E4315">
      <w:pPr>
        <w:pStyle w:val="a3"/>
        <w:spacing w:line="276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4E4315">
        <w:rPr>
          <w:rFonts w:ascii="Times New Roman" w:hAnsi="Times New Roman"/>
          <w:b/>
          <w:color w:val="008000"/>
          <w:sz w:val="24"/>
          <w:szCs w:val="24"/>
        </w:rPr>
        <w:t>Требования к уровню подготовки учеников</w:t>
      </w:r>
    </w:p>
    <w:p w:rsidR="004E4315" w:rsidRPr="004E4315" w:rsidRDefault="004E4315" w:rsidP="004E4315">
      <w:pPr>
        <w:pStyle w:val="a3"/>
        <w:spacing w:line="276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В результате изучения темы ученик должен: </w:t>
      </w:r>
    </w:p>
    <w:p w:rsidR="004E4315" w:rsidRDefault="004E4315" w:rsidP="004E4315">
      <w:pPr>
        <w:pStyle w:val="a3"/>
        <w:spacing w:line="276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4E4315">
        <w:rPr>
          <w:rFonts w:ascii="Times New Roman" w:hAnsi="Times New Roman"/>
          <w:b/>
          <w:color w:val="008000"/>
          <w:sz w:val="24"/>
          <w:szCs w:val="24"/>
        </w:rPr>
        <w:t>Знать/понимать:</w:t>
      </w:r>
    </w:p>
    <w:p w:rsidR="004E4315" w:rsidRPr="00731D80" w:rsidRDefault="004E4315" w:rsidP="004E431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(аллельные гены, </w:t>
      </w:r>
      <w:proofErr w:type="spellStart"/>
      <w:r w:rsidRPr="00731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гомозигота</w:t>
      </w:r>
      <w:proofErr w:type="spellEnd"/>
      <w:r w:rsidRPr="0073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1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гетерозигота</w:t>
      </w:r>
      <w:proofErr w:type="spellEnd"/>
      <w:r w:rsidRPr="00731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доминантный и рецессивный признаки)</w:t>
      </w:r>
    </w:p>
    <w:p w:rsidR="004E4315" w:rsidRPr="00731D80" w:rsidRDefault="004E4315" w:rsidP="004E431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единообразия, Правило расщепления, Закон чистоты гамет.     </w:t>
      </w:r>
    </w:p>
    <w:p w:rsidR="004E4315" w:rsidRPr="004E4315" w:rsidRDefault="004E4315" w:rsidP="004E4315">
      <w:pPr>
        <w:pStyle w:val="a3"/>
        <w:spacing w:line="276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</w:p>
    <w:p w:rsidR="004E4315" w:rsidRPr="004E4315" w:rsidRDefault="004E4315" w:rsidP="004E4315">
      <w:pPr>
        <w:pStyle w:val="a3"/>
        <w:spacing w:line="276" w:lineRule="auto"/>
        <w:jc w:val="both"/>
        <w:rPr>
          <w:rFonts w:ascii="Times New Roman" w:hAnsi="Times New Roman"/>
          <w:b/>
          <w:color w:val="008000"/>
          <w:sz w:val="24"/>
          <w:szCs w:val="24"/>
          <w:lang w:val="en-US"/>
        </w:rPr>
      </w:pPr>
      <w:r w:rsidRPr="004E4315">
        <w:rPr>
          <w:rFonts w:ascii="Times New Roman" w:hAnsi="Times New Roman"/>
          <w:b/>
          <w:color w:val="008000"/>
          <w:sz w:val="24"/>
          <w:szCs w:val="24"/>
        </w:rPr>
        <w:t>Уметь:</w:t>
      </w:r>
    </w:p>
    <w:p w:rsidR="004E4315" w:rsidRPr="00731D80" w:rsidRDefault="004E4315" w:rsidP="004E4315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механизм проявления закономерностей моногибридного скрещивания; </w:t>
      </w:r>
    </w:p>
    <w:p w:rsidR="004E4315" w:rsidRPr="00731D80" w:rsidRDefault="004E4315" w:rsidP="004E4315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содержание схемы наследования при моногибридном скрещивании.</w:t>
      </w:r>
    </w:p>
    <w:p w:rsidR="004E4315" w:rsidRPr="00731D80" w:rsidRDefault="004E4315" w:rsidP="004E4315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схему моногибридного скрещивания; </w:t>
      </w:r>
    </w:p>
    <w:p w:rsidR="004E4315" w:rsidRDefault="004E4315" w:rsidP="004E4315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фенотипу генотип и, наоборот, по генотипу фенотип; по схеме число типов гамет, фенотипов и генотипов, вероятность проявления признака в потомстве.</w:t>
      </w:r>
    </w:p>
    <w:p w:rsidR="004E4315" w:rsidRDefault="004E4315" w:rsidP="004E43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7D" w:rsidRPr="00014D25" w:rsidRDefault="004E4315" w:rsidP="004E4315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014D25">
        <w:rPr>
          <w:rFonts w:ascii="Times New Roman" w:eastAsia="Times New Roman" w:hAnsi="Times New Roman" w:cs="Times New Roman"/>
          <w:b/>
          <w:lang w:eastAsia="ru-RU"/>
        </w:rPr>
        <w:t>Технологическая карта.</w:t>
      </w:r>
    </w:p>
    <w:p w:rsidR="00C4437D" w:rsidRPr="00014D25" w:rsidRDefault="00C4437D" w:rsidP="004E4315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36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7"/>
        <w:gridCol w:w="1417"/>
        <w:gridCol w:w="2382"/>
        <w:gridCol w:w="1701"/>
        <w:gridCol w:w="708"/>
        <w:gridCol w:w="690"/>
        <w:gridCol w:w="728"/>
        <w:gridCol w:w="1304"/>
        <w:gridCol w:w="992"/>
      </w:tblGrid>
      <w:tr w:rsidR="00C4437D" w:rsidRPr="00014D25" w:rsidTr="00014D25">
        <w:tc>
          <w:tcPr>
            <w:tcW w:w="1447" w:type="dxa"/>
          </w:tcPr>
          <w:p w:rsidR="00C4437D" w:rsidRPr="00014D25" w:rsidRDefault="00C4437D" w:rsidP="00C44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D2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</w:tcPr>
          <w:p w:rsidR="00C4437D" w:rsidRPr="00014D25" w:rsidRDefault="00C4437D" w:rsidP="00C44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D25">
              <w:rPr>
                <w:rFonts w:ascii="Times New Roman" w:hAnsi="Times New Roman" w:cs="Times New Roman"/>
                <w:b/>
              </w:rPr>
              <w:t>Входящие связи</w:t>
            </w:r>
          </w:p>
        </w:tc>
        <w:tc>
          <w:tcPr>
            <w:tcW w:w="2382" w:type="dxa"/>
          </w:tcPr>
          <w:p w:rsidR="00C4437D" w:rsidRPr="00014D25" w:rsidRDefault="00C4437D" w:rsidP="00C44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D25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  <w:p w:rsidR="00C4437D" w:rsidRPr="00014D25" w:rsidRDefault="00C4437D" w:rsidP="00C44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66"/>
              </w:rPr>
            </w:pPr>
            <w:proofErr w:type="spellStart"/>
            <w:r w:rsidRPr="00014D25">
              <w:rPr>
                <w:rFonts w:ascii="Times New Roman" w:hAnsi="Times New Roman" w:cs="Times New Roman"/>
                <w:b/>
                <w:color w:val="003366"/>
              </w:rPr>
              <w:t>Государствен</w:t>
            </w:r>
            <w:proofErr w:type="spellEnd"/>
            <w:r w:rsidRPr="00014D25">
              <w:rPr>
                <w:rFonts w:ascii="Times New Roman" w:hAnsi="Times New Roman" w:cs="Times New Roman"/>
                <w:b/>
                <w:color w:val="003366"/>
              </w:rPr>
              <w:t>-</w:t>
            </w:r>
          </w:p>
          <w:p w:rsidR="00C4437D" w:rsidRPr="00014D25" w:rsidRDefault="00C4437D" w:rsidP="00C44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66"/>
              </w:rPr>
            </w:pPr>
            <w:proofErr w:type="spellStart"/>
            <w:r w:rsidRPr="00014D25">
              <w:rPr>
                <w:rFonts w:ascii="Times New Roman" w:hAnsi="Times New Roman" w:cs="Times New Roman"/>
                <w:b/>
                <w:color w:val="003366"/>
              </w:rPr>
              <w:t>ный</w:t>
            </w:r>
            <w:proofErr w:type="spellEnd"/>
            <w:r w:rsidRPr="00014D25">
              <w:rPr>
                <w:rFonts w:ascii="Times New Roman" w:hAnsi="Times New Roman" w:cs="Times New Roman"/>
                <w:b/>
                <w:color w:val="003366"/>
              </w:rPr>
              <w:t xml:space="preserve"> стандарт</w:t>
            </w:r>
          </w:p>
        </w:tc>
        <w:tc>
          <w:tcPr>
            <w:tcW w:w="1701" w:type="dxa"/>
          </w:tcPr>
          <w:p w:rsidR="00C4437D" w:rsidRPr="00014D25" w:rsidRDefault="00C4437D" w:rsidP="00C443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4D25">
              <w:rPr>
                <w:rFonts w:ascii="Times New Roman" w:hAnsi="Times New Roman" w:cs="Times New Roman"/>
                <w:b/>
              </w:rPr>
              <w:t>Выходящие связи</w:t>
            </w:r>
          </w:p>
        </w:tc>
        <w:tc>
          <w:tcPr>
            <w:tcW w:w="2126" w:type="dxa"/>
            <w:gridSpan w:val="3"/>
          </w:tcPr>
          <w:p w:rsidR="00145B10" w:rsidRDefault="00C4437D" w:rsidP="00145B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4D25">
              <w:rPr>
                <w:rFonts w:ascii="Times New Roman" w:hAnsi="Times New Roman" w:cs="Times New Roman"/>
                <w:b/>
              </w:rPr>
              <w:t>Алгоритм урока</w:t>
            </w:r>
            <w:r w:rsidR="00145B10" w:rsidRPr="00E12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45B10" w:rsidRDefault="00145B10" w:rsidP="00145B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5B10" w:rsidRPr="00E12477" w:rsidRDefault="00145B10" w:rsidP="00145B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12477">
              <w:rPr>
                <w:rFonts w:ascii="Times New Roman" w:hAnsi="Times New Roman"/>
                <w:sz w:val="24"/>
                <w:szCs w:val="28"/>
              </w:rPr>
              <w:t xml:space="preserve">Один модульный урок состоит из трех модулей по 25 минут. </w:t>
            </w:r>
          </w:p>
          <w:p w:rsidR="00C4437D" w:rsidRPr="00014D25" w:rsidRDefault="00C4437D" w:rsidP="00C44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C4437D" w:rsidRPr="00014D25" w:rsidRDefault="00C4437D" w:rsidP="00C443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4D25">
              <w:rPr>
                <w:rFonts w:ascii="Times New Roman" w:hAnsi="Times New Roman" w:cs="Times New Roman"/>
                <w:b/>
              </w:rPr>
              <w:t>Электронное обеспечение, инструментарий развития</w:t>
            </w:r>
          </w:p>
        </w:tc>
        <w:tc>
          <w:tcPr>
            <w:tcW w:w="992" w:type="dxa"/>
          </w:tcPr>
          <w:p w:rsidR="00C4437D" w:rsidRPr="00014D25" w:rsidRDefault="00C4437D" w:rsidP="00C443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4D25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014D25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014D25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014D25" w:rsidRPr="00014D25" w:rsidTr="00014D25">
        <w:tc>
          <w:tcPr>
            <w:tcW w:w="1447" w:type="dxa"/>
          </w:tcPr>
          <w:p w:rsidR="00014D25" w:rsidRPr="00014D25" w:rsidRDefault="00014D25" w:rsidP="00014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D25">
              <w:rPr>
                <w:rFonts w:ascii="Times New Roman" w:hAnsi="Times New Roman" w:cs="Times New Roman"/>
              </w:rPr>
              <w:t xml:space="preserve">Закономерности наследования признаков, Моногибридное скрещивание. </w:t>
            </w:r>
          </w:p>
        </w:tc>
        <w:tc>
          <w:tcPr>
            <w:tcW w:w="1417" w:type="dxa"/>
          </w:tcPr>
          <w:p w:rsidR="00014D25" w:rsidRPr="00014D25" w:rsidRDefault="00014D25" w:rsidP="00014D25">
            <w:pPr>
              <w:spacing w:after="0"/>
              <w:rPr>
                <w:rFonts w:ascii="Times New Roman" w:hAnsi="Times New Roman" w:cs="Times New Roman"/>
                <w:color w:val="3366FF"/>
              </w:rPr>
            </w:pPr>
            <w:r w:rsidRPr="00014D25">
              <w:rPr>
                <w:rFonts w:ascii="Times New Roman" w:hAnsi="Times New Roman" w:cs="Times New Roman"/>
                <w:color w:val="3366FF"/>
              </w:rPr>
              <w:t>- Развитие половых клеток;</w:t>
            </w:r>
          </w:p>
          <w:p w:rsidR="00014D25" w:rsidRDefault="00014D25" w:rsidP="00014D25">
            <w:pPr>
              <w:spacing w:after="0"/>
              <w:rPr>
                <w:rFonts w:ascii="Times New Roman" w:hAnsi="Times New Roman" w:cs="Times New Roman"/>
                <w:color w:val="3366FF"/>
              </w:rPr>
            </w:pPr>
            <w:r w:rsidRPr="00014D25">
              <w:rPr>
                <w:rFonts w:ascii="Times New Roman" w:hAnsi="Times New Roman" w:cs="Times New Roman"/>
                <w:color w:val="3366FF"/>
              </w:rPr>
              <w:t xml:space="preserve">- Мейоз - особый вид деления клеток. </w:t>
            </w:r>
          </w:p>
          <w:p w:rsidR="00E2784F" w:rsidRPr="00014D25" w:rsidRDefault="00E2784F" w:rsidP="00014D25">
            <w:pPr>
              <w:spacing w:after="0"/>
              <w:rPr>
                <w:rFonts w:ascii="Times New Roman" w:hAnsi="Times New Roman" w:cs="Times New Roman"/>
                <w:color w:val="3366FF"/>
              </w:rPr>
            </w:pPr>
            <w:r>
              <w:rPr>
                <w:rFonts w:ascii="Times New Roman" w:hAnsi="Times New Roman" w:cs="Times New Roman"/>
                <w:color w:val="3366FF"/>
              </w:rPr>
              <w:t>Наследственность</w:t>
            </w:r>
          </w:p>
          <w:p w:rsidR="00014D25" w:rsidRPr="00014D25" w:rsidRDefault="00014D25" w:rsidP="00014D25">
            <w:pPr>
              <w:spacing w:after="0"/>
              <w:rPr>
                <w:rFonts w:ascii="Times New Roman" w:hAnsi="Times New Roman" w:cs="Times New Roman"/>
                <w:color w:val="3366FF"/>
              </w:rPr>
            </w:pPr>
            <w:r w:rsidRPr="00014D25">
              <w:rPr>
                <w:rFonts w:ascii="Times New Roman" w:hAnsi="Times New Roman" w:cs="Times New Roman"/>
                <w:color w:val="3366FF"/>
              </w:rPr>
              <w:t>Гибридологический метод</w:t>
            </w:r>
          </w:p>
          <w:p w:rsidR="00014D25" w:rsidRPr="00014D25" w:rsidRDefault="00014D25" w:rsidP="00014D25">
            <w:pPr>
              <w:spacing w:after="0"/>
              <w:rPr>
                <w:rFonts w:ascii="Times New Roman" w:hAnsi="Times New Roman" w:cs="Times New Roman"/>
                <w:color w:val="3366FF"/>
              </w:rPr>
            </w:pPr>
          </w:p>
        </w:tc>
        <w:tc>
          <w:tcPr>
            <w:tcW w:w="2382" w:type="dxa"/>
          </w:tcPr>
          <w:p w:rsidR="00014D25" w:rsidRPr="00014D25" w:rsidRDefault="00014D25" w:rsidP="00014D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4D25">
              <w:rPr>
                <w:rFonts w:ascii="Times New Roman" w:hAnsi="Times New Roman" w:cs="Times New Roman"/>
                <w:color w:val="003366"/>
              </w:rPr>
              <w:t xml:space="preserve">Генетика – наука о наследственности и изменчивости. Понятия аллельные гены, гомозиготные и гетерозиготные организмы, рецессивные и доминантные признаки. </w:t>
            </w:r>
            <w:r w:rsidRPr="00014D25">
              <w:rPr>
                <w:rFonts w:ascii="Times New Roman" w:hAnsi="Times New Roman" w:cs="Times New Roman"/>
              </w:rPr>
              <w:t xml:space="preserve">Методы генетики. </w:t>
            </w:r>
            <w:r w:rsidRPr="00014D25">
              <w:rPr>
                <w:rFonts w:ascii="Times New Roman" w:hAnsi="Times New Roman" w:cs="Times New Roman"/>
                <w:color w:val="003366"/>
              </w:rPr>
              <w:t>Законы наследственности.</w:t>
            </w:r>
          </w:p>
        </w:tc>
        <w:tc>
          <w:tcPr>
            <w:tcW w:w="1701" w:type="dxa"/>
          </w:tcPr>
          <w:p w:rsidR="00E2784F" w:rsidRDefault="00014D25" w:rsidP="006A10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993300"/>
              </w:rPr>
            </w:pPr>
            <w:r w:rsidRPr="00014D25">
              <w:rPr>
                <w:rFonts w:ascii="Times New Roman" w:hAnsi="Times New Roman"/>
                <w:color w:val="993300"/>
              </w:rPr>
              <w:t xml:space="preserve">Наследственная изменчивость; </w:t>
            </w:r>
          </w:p>
          <w:p w:rsidR="00E2784F" w:rsidRDefault="00E2784F" w:rsidP="006A10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993300"/>
              </w:rPr>
            </w:pPr>
            <w:r>
              <w:rPr>
                <w:rFonts w:ascii="Times New Roman" w:hAnsi="Times New Roman"/>
                <w:color w:val="993300"/>
              </w:rPr>
              <w:t>Второй закон Менделя</w:t>
            </w:r>
          </w:p>
          <w:p w:rsidR="00014D25" w:rsidRPr="00014D25" w:rsidRDefault="00014D25" w:rsidP="006A10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993300"/>
              </w:rPr>
            </w:pPr>
            <w:r w:rsidRPr="00014D25">
              <w:rPr>
                <w:rFonts w:ascii="Times New Roman" w:hAnsi="Times New Roman"/>
                <w:color w:val="993300"/>
              </w:rPr>
              <w:t>Генотипическое равновесие в популяции.</w:t>
            </w:r>
          </w:p>
        </w:tc>
        <w:tc>
          <w:tcPr>
            <w:tcW w:w="708" w:type="dxa"/>
          </w:tcPr>
          <w:p w:rsidR="00014D25" w:rsidRPr="00014D25" w:rsidRDefault="00FD69D3" w:rsidP="00014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oval id="_x0000_s1053" style="position:absolute;left:0;text-align:left;margin-left:-1.6pt;margin-top:7.4pt;width:21.6pt;height:22.3pt;z-index:251676672;mso-position-horizontal-relative:text;mso-position-vertical-relative:text" fillcolor="blue">
                  <v:fill color2="#090" rotate="t" angle="-90" focus="100%" type="gradient"/>
                </v:oval>
              </w:pict>
            </w:r>
          </w:p>
        </w:tc>
        <w:tc>
          <w:tcPr>
            <w:tcW w:w="690" w:type="dxa"/>
          </w:tcPr>
          <w:p w:rsidR="00014D25" w:rsidRPr="00014D25" w:rsidRDefault="00FD69D3" w:rsidP="00014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oval id="_x0000_s1054" style="position:absolute;left:0;text-align:left;margin-left:.9pt;margin-top:7.4pt;width:21.6pt;height:22.3pt;z-index:251677696;mso-position-horizontal-relative:text;mso-position-vertical-relative:text" fillcolor="green"/>
              </w:pict>
            </w:r>
          </w:p>
        </w:tc>
        <w:tc>
          <w:tcPr>
            <w:tcW w:w="728" w:type="dxa"/>
          </w:tcPr>
          <w:p w:rsidR="00014D25" w:rsidRPr="00014D25" w:rsidRDefault="00FD69D3" w:rsidP="00014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oval id="_x0000_s1055" style="position:absolute;left:0;text-align:left;margin-left:3.05pt;margin-top:7.4pt;width:21.6pt;height:22.3pt;z-index:251678720;mso-position-horizontal-relative:text;mso-position-vertical-relative:text" fillcolor="blue">
                  <v:fill color2="red" rotate="t" angle="-90" focus="100%" type="gradient"/>
                </v:oval>
              </w:pict>
            </w:r>
          </w:p>
        </w:tc>
        <w:tc>
          <w:tcPr>
            <w:tcW w:w="1304" w:type="dxa"/>
          </w:tcPr>
          <w:p w:rsidR="00014D25" w:rsidRPr="00014D25" w:rsidRDefault="00014D25" w:rsidP="00014D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4D25">
              <w:rPr>
                <w:rFonts w:ascii="Times New Roman" w:hAnsi="Times New Roman" w:cs="Times New Roman"/>
              </w:rPr>
              <w:t>Электронное пособие в технологии РКМЧП</w:t>
            </w:r>
          </w:p>
        </w:tc>
        <w:tc>
          <w:tcPr>
            <w:tcW w:w="992" w:type="dxa"/>
          </w:tcPr>
          <w:p w:rsidR="00014D25" w:rsidRPr="00014D25" w:rsidRDefault="00014D25" w:rsidP="00014D2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4D25">
              <w:rPr>
                <w:rFonts w:ascii="Times New Roman" w:hAnsi="Times New Roman" w:cs="Times New Roman"/>
              </w:rPr>
              <w:t xml:space="preserve">§ 39, 40  </w:t>
            </w:r>
          </w:p>
        </w:tc>
      </w:tr>
    </w:tbl>
    <w:p w:rsidR="00145B10" w:rsidRDefault="00145B10" w:rsidP="00145B1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45B10" w:rsidRDefault="00145B10" w:rsidP="00145B1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45B10" w:rsidRDefault="00FD69D3" w:rsidP="00145B1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D69D3">
        <w:rPr>
          <w:rFonts w:ascii="Times New Roman" w:eastAsia="Times New Roman" w:hAnsi="Times New Roman" w:cs="Times New Roman"/>
          <w:b/>
          <w:noProof/>
          <w:lang w:eastAsia="ru-RU"/>
        </w:rPr>
        <w:pict>
          <v:oval id="_x0000_s1061" style="position:absolute;margin-left:-32.55pt;margin-top:-1.05pt;width:21.6pt;height:22.3pt;z-index:251680768" fillcolor="blue">
            <v:fill color2="#090" rotate="t" angle="-90" focus="100%" type="gradient"/>
          </v:oval>
        </w:pict>
      </w:r>
      <w:r w:rsidR="00145B10" w:rsidRPr="00E12477">
        <w:rPr>
          <w:rFonts w:ascii="Times New Roman" w:hAnsi="Times New Roman"/>
          <w:sz w:val="24"/>
          <w:szCs w:val="28"/>
        </w:rPr>
        <w:t>1 модуль – коррекция знаний</w:t>
      </w:r>
      <w:r w:rsidR="00145B10">
        <w:rPr>
          <w:rFonts w:ascii="Times New Roman" w:hAnsi="Times New Roman"/>
          <w:sz w:val="24"/>
          <w:szCs w:val="28"/>
        </w:rPr>
        <w:t xml:space="preserve"> и формирование новых знаний</w:t>
      </w:r>
      <w:r w:rsidR="00145B10" w:rsidRPr="00E12477">
        <w:rPr>
          <w:rFonts w:ascii="Times New Roman" w:hAnsi="Times New Roman"/>
          <w:sz w:val="24"/>
          <w:szCs w:val="28"/>
        </w:rPr>
        <w:t>,</w:t>
      </w:r>
    </w:p>
    <w:p w:rsidR="00145B10" w:rsidRDefault="00145B10" w:rsidP="00145B10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 Стадия Вызова и начало Осмысления)</w:t>
      </w:r>
    </w:p>
    <w:p w:rsidR="00145B10" w:rsidRDefault="00FD69D3" w:rsidP="00145B1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D69D3">
        <w:rPr>
          <w:rFonts w:ascii="Times New Roman" w:eastAsia="Times New Roman" w:hAnsi="Times New Roman" w:cs="Times New Roman"/>
          <w:b/>
          <w:noProof/>
          <w:lang w:eastAsia="ru-RU"/>
        </w:rPr>
        <w:pict>
          <v:oval id="_x0000_s1060" style="position:absolute;margin-left:-32.55pt;margin-top:10pt;width:21.6pt;height:22.3pt;z-index:251679744" fillcolor="#090">
            <v:fill color2="#090" rotate="t"/>
          </v:oval>
        </w:pict>
      </w:r>
    </w:p>
    <w:p w:rsidR="00145B10" w:rsidRDefault="00145B10" w:rsidP="00145B1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12477">
        <w:rPr>
          <w:rFonts w:ascii="Times New Roman" w:hAnsi="Times New Roman"/>
          <w:sz w:val="24"/>
          <w:szCs w:val="28"/>
        </w:rPr>
        <w:t>2 модуль – формирование новых знаний</w:t>
      </w:r>
    </w:p>
    <w:p w:rsidR="00145B10" w:rsidRPr="00E12477" w:rsidRDefault="00145B10" w:rsidP="00145B10">
      <w:pPr>
        <w:framePr w:hSpace="180" w:wrap="around" w:vAnchor="text" w:hAnchor="page" w:x="1" w:y="887"/>
        <w:spacing w:after="0" w:line="240" w:lineRule="auto"/>
        <w:suppressOverlap/>
        <w:rPr>
          <w:rFonts w:ascii="Times New Roman" w:hAnsi="Times New Roman"/>
          <w:sz w:val="24"/>
          <w:szCs w:val="28"/>
        </w:rPr>
      </w:pPr>
      <w:r w:rsidRPr="00E12477">
        <w:rPr>
          <w:rFonts w:ascii="Times New Roman" w:hAnsi="Times New Roman"/>
          <w:sz w:val="24"/>
          <w:szCs w:val="28"/>
        </w:rPr>
        <w:t>,</w:t>
      </w:r>
    </w:p>
    <w:p w:rsidR="00145B10" w:rsidRDefault="00145B10" w:rsidP="00145B10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(Стадия осмысления)</w:t>
      </w:r>
    </w:p>
    <w:p w:rsidR="00145B10" w:rsidRDefault="00FD69D3" w:rsidP="00145B1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D69D3">
        <w:rPr>
          <w:rFonts w:ascii="Times New Roman" w:hAnsi="Times New Roman" w:cs="Times New Roman"/>
          <w:noProof/>
          <w:lang w:eastAsia="ru-RU"/>
        </w:rPr>
        <w:pict>
          <v:oval id="_x0000_s1062" style="position:absolute;margin-left:-32.55pt;margin-top:8.75pt;width:21.6pt;height:22.3pt;z-index:251681792" fillcolor="blue">
            <v:fill color2="red" rotate="t" angle="-90" focus="100%" type="gradient"/>
          </v:oval>
        </w:pict>
      </w:r>
    </w:p>
    <w:p w:rsidR="00145B10" w:rsidRDefault="00145B10" w:rsidP="00145B1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12477">
        <w:rPr>
          <w:rFonts w:ascii="Times New Roman" w:hAnsi="Times New Roman"/>
          <w:sz w:val="24"/>
          <w:szCs w:val="28"/>
        </w:rPr>
        <w:t>3 модуль – закрепление и кор</w:t>
      </w:r>
      <w:r>
        <w:rPr>
          <w:rFonts w:ascii="Times New Roman" w:hAnsi="Times New Roman"/>
          <w:sz w:val="24"/>
          <w:szCs w:val="28"/>
        </w:rPr>
        <w:t>рекция знаний, первичный контроль.</w:t>
      </w:r>
    </w:p>
    <w:p w:rsidR="00145B10" w:rsidRPr="00E12477" w:rsidRDefault="00145B10" w:rsidP="00145B10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(Стадия Рефлексии и самоконтроль)</w:t>
      </w:r>
    </w:p>
    <w:p w:rsidR="00145B10" w:rsidRDefault="00145B10" w:rsidP="00145B1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45B10" w:rsidRDefault="00145B10" w:rsidP="00145B1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4437D" w:rsidRDefault="00145B10" w:rsidP="00014D25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F077EB" w:rsidRDefault="00014D25" w:rsidP="00014D25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Стадия Вызова.</w:t>
      </w:r>
    </w:p>
    <w:p w:rsidR="00014D25" w:rsidRDefault="00F077EB" w:rsidP="00F077EB">
      <w:pPr>
        <w:spacing w:after="0"/>
        <w:ind w:left="3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</w:t>
      </w:r>
      <w:r w:rsidR="00014D25" w:rsidRPr="00F077EB">
        <w:rPr>
          <w:rFonts w:ascii="Times New Roman" w:hAnsi="Times New Roman"/>
          <w:color w:val="000000"/>
          <w:sz w:val="26"/>
          <w:szCs w:val="26"/>
        </w:rPr>
        <w:t>Приемы на этой стадии направлены на активизацию ранее полученных знаний по теме, на пробуждение любопытства и определение целей изучения предстоящего материала.</w:t>
      </w:r>
      <w:r>
        <w:rPr>
          <w:rFonts w:ascii="Times New Roman" w:hAnsi="Times New Roman"/>
          <w:color w:val="000000"/>
          <w:sz w:val="26"/>
          <w:szCs w:val="26"/>
        </w:rPr>
        <w:t>)</w:t>
      </w:r>
    </w:p>
    <w:p w:rsidR="00F077EB" w:rsidRPr="00F077EB" w:rsidRDefault="00F077EB" w:rsidP="00F077EB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6"/>
        </w:rPr>
      </w:pPr>
      <w:r w:rsidRPr="00F077EB">
        <w:rPr>
          <w:rFonts w:ascii="Times New Roman" w:hAnsi="Times New Roman"/>
          <w:b/>
          <w:color w:val="000000"/>
          <w:sz w:val="24"/>
          <w:szCs w:val="26"/>
        </w:rPr>
        <w:t>«Корзина» идей.</w:t>
      </w:r>
    </w:p>
    <w:p w:rsidR="00F077EB" w:rsidRDefault="00F077EB" w:rsidP="00F077E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      </w:t>
      </w:r>
      <w:r w:rsidRPr="00F077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Это прием организации индивидуальной и групповой работы учащихся на начальной стадии урока, когда идет актуализация имеющегося у них опыта и знаний</w:t>
      </w:r>
      <w:proofErr w:type="gramStart"/>
      <w:r w:rsidRPr="00F077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  <w:proofErr w:type="gramEnd"/>
      <w:r w:rsidRPr="00F077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gramStart"/>
      <w:r w:rsidRPr="00F077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</w:t>
      </w:r>
      <w:proofErr w:type="gramEnd"/>
      <w:r w:rsidRPr="00F077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 позволяет выяснить все, что знают или думают ученики по обсуждаемой теме урока. На доске можно нарисовать значок корзины, в которой условно будет собрано все то, что все ученики вместе знают об изучаемой теме. Обмен информацией проводится по следующей процедуре:</w:t>
      </w:r>
    </w:p>
    <w:p w:rsidR="00F077EB" w:rsidRDefault="00F077EB" w:rsidP="00F077E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       </w:t>
      </w:r>
      <w:r w:rsidRPr="00F077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1. Задается прямой вопрос о том, что известно ученикам по той или иной проблеме.</w:t>
      </w:r>
    </w:p>
    <w:p w:rsidR="00F077EB" w:rsidRDefault="00F077EB" w:rsidP="00F077E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       </w:t>
      </w:r>
      <w:r w:rsidRPr="00F077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2. Сначала каждый ученик вспоминает и записывает в тетради все, что знает по той или иной проблеме (строго индивидуальная работа, продолжительность 1-2 минуты).</w:t>
      </w:r>
    </w:p>
    <w:p w:rsidR="00F077EB" w:rsidRDefault="00F077EB" w:rsidP="00F077E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       </w:t>
      </w:r>
      <w:r w:rsidRPr="00F077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3. Затем происходит обмен информацией в парах или группах. Ученики делятся друг с другом известным знанием (групповая работа). Время на обсуждение не более 3 минут. Это обсуждение должно быть организованным, например, ученики должны выяснить, в чем совпали имеющиеся представления, по поводу чего возникли разногласия.</w:t>
      </w:r>
    </w:p>
    <w:p w:rsidR="00F077EB" w:rsidRDefault="00F077EB" w:rsidP="00F077E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       4. </w:t>
      </w:r>
      <w:r w:rsidRPr="00F077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Далее каждая группа по кругу называет какое-то одно сведение или факт, при этом, не повторяя ранее сказанного (составляется список идей).</w:t>
      </w:r>
    </w:p>
    <w:p w:rsidR="00F077EB" w:rsidRDefault="00F077EB" w:rsidP="00F077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      </w:t>
      </w:r>
      <w:r w:rsidRPr="00F077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5. Все сведения кратко в виде тезисов записываются учителем в «корзинке» идей (без комментариев), даже если они ошибочны. </w:t>
      </w:r>
      <w:proofErr w:type="gramStart"/>
      <w:r w:rsidRPr="00F077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 корзину идей можно «сбрасывать» факты, мнения, имена, проблемы, понятия, имеющие отношение к теме урока.</w:t>
      </w:r>
      <w:proofErr w:type="gramEnd"/>
      <w:r w:rsidRPr="00F077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Далее в ходе урока эти разрозненные в сознании ребенка факты или мнения, проблемы или понятия могут быть связаны в логические цепи.</w:t>
      </w:r>
      <w:r w:rsidRPr="00F077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  </w:t>
      </w:r>
      <w:r w:rsidRPr="00F077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6. Все ошибки исправляются далее, по мере освоения новой информации.</w:t>
      </w:r>
    </w:p>
    <w:p w:rsidR="00F077EB" w:rsidRDefault="00F077EB" w:rsidP="00F077E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 w:rsidRPr="00F077EB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2. Стадия осмысления</w:t>
      </w:r>
    </w:p>
    <w:p w:rsidR="00F077EB" w:rsidRDefault="00F077EB" w:rsidP="00F077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Изучение нового материала с использованием стратегии «Зигзаг» и составления </w:t>
      </w:r>
      <w:r w:rsidR="005D1E8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фрагмента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«Карты мышления»</w:t>
      </w:r>
      <w:r w:rsidR="005D1E8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в рабочих группах.</w:t>
      </w:r>
    </w:p>
    <w:p w:rsidR="007A56A6" w:rsidRPr="007A56A6" w:rsidRDefault="007A56A6" w:rsidP="007A56A6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Стратегия_«Зигзаг»."/>
      <w:r w:rsidRPr="007A56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Стратегия «Зигзаг».</w:t>
      </w:r>
      <w:bookmarkEnd w:id="0"/>
    </w:p>
    <w:p w:rsidR="007A56A6" w:rsidRDefault="007A56A6" w:rsidP="007A5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A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процесс самообучения и взаимообучения; дает возможность учащимся поработать в различных  группах и побывать в различных  позициях;  </w:t>
      </w:r>
      <w:r w:rsidRPr="007A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задействует все способы получения новой информации (чтение, слушание, обсуждение, творческая интерпретация)</w:t>
      </w:r>
    </w:p>
    <w:p w:rsidR="007A56A6" w:rsidRPr="005D1E8F" w:rsidRDefault="007A56A6" w:rsidP="005D1E8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A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занятием преподаватель дробит текст на несколько смысловых кусков. Каждый фрагмент желательно сопроводить экспертными вопросами, направленными на воспроизведение сути сообщаемой в дан</w:t>
      </w:r>
      <w:r w:rsidRPr="007A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фрагменте информации.  Во время занятия преподаватель делит всех учащихся на несколько рабочих групп. Нужно, чтобы количество чле</w:t>
      </w:r>
      <w:r w:rsidRPr="007A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в группе равнялось количеству смысловых фрагментов текста. Жела</w:t>
      </w:r>
      <w:r w:rsidRPr="007A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тельно, чтобы количество участников в группах не превышало 7 человек. Преподаватель сообщает, что в данной рабочей группе учащиеся будут работать на завершающем этапе, а сейчас им предстоим разбиться на экс</w:t>
      </w:r>
      <w:r w:rsidRPr="007A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пертные группы. Самый простой способ такого распределения: попросить студентов рассчитаться в группе от 1 до 7. </w:t>
      </w:r>
      <w:proofErr w:type="gramStart"/>
      <w:r w:rsidRPr="007A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первые номера собираются в отдельную группу, вторые - в отдельную и так далее.</w:t>
      </w:r>
      <w:proofErr w:type="gramEnd"/>
      <w:r w:rsidRPr="007A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экспертная группа работает над своим фрагментом текста. Сначала они читают его индивидуально, затем пытаются ответить на вопросы и обсуждают, как это содержание лучше всего объяснить членам своей рабочей груп</w:t>
      </w:r>
      <w:r w:rsidRPr="007A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пы. Когда работа е экспертной группе закончена, учащиеся возвращаются в свои рабочие группы. Здесь каждый участник последовательно объясняет своим товарищам свой фрагмент содержания и отвечает на их вопросы. В результате группа должна выработать общие представления обо всей теме и доложить их потом на всю аудиторию.</w:t>
      </w:r>
    </w:p>
    <w:p w:rsidR="00F077EB" w:rsidRPr="00F077EB" w:rsidRDefault="00F077EB" w:rsidP="005D1E8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bookmarkStart w:id="1" w:name="Карты_мышления_(паутина_памяти)"/>
      <w:r w:rsidRPr="00F07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Карты мышления (паутина памяти)</w:t>
      </w:r>
      <w:bookmarkEnd w:id="1"/>
    </w:p>
    <w:p w:rsidR="00F077EB" w:rsidRDefault="00F077EB" w:rsidP="005D1E8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со</w:t>
      </w:r>
      <w:r w:rsidRPr="00F0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 заметок, предлагающий большую гибкость и преодолевший недостатки схематических и детализированных заметок. Карты мышления являются нелинейной, пространственной, графической методикой, в которой обсуждаемый предмет (сюжет) кристаллизуется в центральном изображении. Основные темы предмета (сюжета) исходят от центрального изображе</w:t>
      </w:r>
      <w:r w:rsidRPr="00F0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как ветви. Ветви включают ключевые изображения или ключевые слова, напечатанные на соответствующих линиях (рис. 4). Темы меньшей важности также представляются в виде ветвей, присоединенных к ветвям более высокого уровня. Ветви формируют связанную узловую структуру. Карты мышления расширяются и обогащаются цветом, изображениями, кодами, символами и третьим измерением. Эти расширения помогают запоминанию, пониманию, мотивации и воспроизведению информации.</w:t>
      </w:r>
    </w:p>
    <w:p w:rsidR="00F077EB" w:rsidRPr="00F077EB" w:rsidRDefault="00F077EB" w:rsidP="00F077E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F0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Преимущества Карт Мышления</w:t>
      </w:r>
    </w:p>
    <w:p w:rsidR="00F077EB" w:rsidRDefault="00F077EB" w:rsidP="00F077E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Гибкость. Воспроизведение в памяти. Обзор и проверка знаний. Ассоциации. Соответствие многомерному мышлению. Выделение сущности. Визуализация информации. Организованность. Составление плана. Объединение левосторонних и правосторонних мозговых процессов.</w:t>
      </w:r>
    </w:p>
    <w:p w:rsidR="00F077EB" w:rsidRPr="00F077EB" w:rsidRDefault="00F077EB" w:rsidP="00F077EB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66"/>
          <w:szCs w:val="24"/>
          <w:lang w:eastAsia="ru-RU"/>
        </w:rPr>
      </w:pPr>
      <w:r w:rsidRPr="00F077EB">
        <w:rPr>
          <w:rFonts w:ascii="Times New Roman" w:eastAsia="Times New Roman" w:hAnsi="Times New Roman" w:cs="Times New Roman"/>
          <w:bCs/>
          <w:iCs/>
          <w:color w:val="000000"/>
          <w:sz w:val="24"/>
          <w:szCs w:val="26"/>
          <w:lang w:eastAsia="ru-RU"/>
        </w:rPr>
        <w:t>Сфера использования Карт Мышления.</w:t>
      </w:r>
    </w:p>
    <w:p w:rsidR="00F077EB" w:rsidRDefault="00F077EB" w:rsidP="00F077EB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F077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Конспектирование лекций (вместе с методикой интервалов прослушивания: слушать 2–3 минуты, затем писать–рисовать в течение 30 сек.). Подготовка к чтению лекций, публичным выступлениям, переговорам. Составление записей и отчетов. Ведение протоколов. Стимулирование творчества. Обучение. Выполнение контрольных и курсовых работ. Подготовка к экзаменам</w:t>
      </w:r>
      <w:proofErr w:type="gramStart"/>
      <w:r w:rsidRPr="00F077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.</w:t>
      </w:r>
      <w:proofErr w:type="gramEnd"/>
    </w:p>
    <w:p w:rsidR="005D1E8F" w:rsidRPr="00A1695F" w:rsidRDefault="005D1E8F" w:rsidP="005D1E8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695F">
        <w:rPr>
          <w:rFonts w:ascii="Times New Roman" w:hAnsi="Times New Roman"/>
          <w:b/>
          <w:sz w:val="24"/>
          <w:szCs w:val="24"/>
        </w:rPr>
        <w:t>3.Стадия Рефлексии.</w:t>
      </w:r>
    </w:p>
    <w:p w:rsidR="00E12477" w:rsidRPr="00A1695F" w:rsidRDefault="00E12477" w:rsidP="005D1E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E8F" w:rsidRPr="00A1695F" w:rsidRDefault="005D1E8F" w:rsidP="005D1E8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2" w:name="Парная_мозговая_атака\парное_подведение_"/>
      <w:r w:rsidRPr="00A169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Групповое подведение итогов</w:t>
      </w:r>
      <w:bookmarkEnd w:id="2"/>
    </w:p>
    <w:p w:rsidR="005D1E8F" w:rsidRPr="005D1E8F" w:rsidRDefault="005D1E8F" w:rsidP="005D1E8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A1695F">
        <w:rPr>
          <w:rFonts w:ascii="Times New Roman" w:hAnsi="Times New Roman" w:cs="Times New Roman"/>
          <w:color w:val="000000"/>
          <w:sz w:val="24"/>
          <w:szCs w:val="24"/>
        </w:rPr>
        <w:t xml:space="preserve">Отдельных членов группы </w:t>
      </w:r>
      <w:r w:rsidR="00E12477" w:rsidRPr="00A1695F">
        <w:rPr>
          <w:rFonts w:ascii="Times New Roman" w:hAnsi="Times New Roman" w:cs="Times New Roman"/>
          <w:color w:val="000000"/>
          <w:sz w:val="24"/>
          <w:szCs w:val="24"/>
        </w:rPr>
        <w:t>просят</w:t>
      </w:r>
      <w:r w:rsidRPr="00A1695F">
        <w:rPr>
          <w:rFonts w:ascii="Times New Roman" w:hAnsi="Times New Roman" w:cs="Times New Roman"/>
          <w:color w:val="000000"/>
          <w:sz w:val="24"/>
          <w:szCs w:val="24"/>
        </w:rPr>
        <w:t xml:space="preserve"> продемонстрировать свои </w:t>
      </w:r>
      <w:proofErr w:type="gramStart"/>
      <w:r w:rsidRPr="00A1695F"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proofErr w:type="gramEnd"/>
      <w:r w:rsidRPr="00A1695F">
        <w:rPr>
          <w:rFonts w:ascii="Times New Roman" w:hAnsi="Times New Roman" w:cs="Times New Roman"/>
          <w:color w:val="000000"/>
          <w:sz w:val="24"/>
          <w:szCs w:val="24"/>
        </w:rPr>
        <w:t xml:space="preserve"> дав презентацию материала</w:t>
      </w:r>
      <w:r w:rsidR="00E12477" w:rsidRPr="00A1695F">
        <w:rPr>
          <w:rFonts w:ascii="Times New Roman" w:hAnsi="Times New Roman" w:cs="Times New Roman"/>
          <w:color w:val="000000"/>
          <w:sz w:val="24"/>
          <w:szCs w:val="24"/>
        </w:rPr>
        <w:t xml:space="preserve">, с использованием своего фрагмента карты мышления. Фрагменты составляются воедино. При презентации материала </w:t>
      </w:r>
      <w:r w:rsidRPr="00A16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477" w:rsidRPr="00A16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возвращаемся</w:t>
      </w:r>
      <w:r w:rsidRPr="00A16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записям</w:t>
      </w:r>
      <w:r w:rsidRPr="005D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477" w:rsidRPr="00E1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«корзины» идей </w:t>
      </w:r>
      <w:r w:rsidRPr="005D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сравни</w:t>
      </w:r>
      <w:r w:rsidR="00E12477" w:rsidRPr="00E1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ваем</w:t>
      </w:r>
      <w:r w:rsidRPr="005D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какие соображения были до и какие появились после </w:t>
      </w:r>
      <w:r w:rsidR="00E12477" w:rsidRPr="00E1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</w:t>
      </w:r>
      <w:r w:rsidRPr="005D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</w:t>
      </w:r>
      <w:r w:rsidR="00E12477" w:rsidRPr="00E1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5D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077EB" w:rsidRDefault="00F077EB" w:rsidP="00E1247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E12477" w:rsidRDefault="00E12477" w:rsidP="00E12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77">
        <w:rPr>
          <w:rFonts w:ascii="Times New Roman" w:hAnsi="Times New Roman"/>
          <w:b/>
          <w:sz w:val="24"/>
          <w:szCs w:val="24"/>
        </w:rPr>
        <w:t xml:space="preserve">4. Задание для самопроверки </w:t>
      </w:r>
      <w:proofErr w:type="gramStart"/>
      <w:r w:rsidRPr="00E1247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12477">
        <w:rPr>
          <w:rFonts w:ascii="Times New Roman" w:hAnsi="Times New Roman"/>
          <w:sz w:val="24"/>
          <w:szCs w:val="24"/>
        </w:rPr>
        <w:t>в индивидуальном режиме)</w:t>
      </w:r>
    </w:p>
    <w:p w:rsidR="00E12477" w:rsidRPr="00E12477" w:rsidRDefault="00E12477" w:rsidP="00E12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477" w:rsidRPr="00F077EB" w:rsidRDefault="00E12477" w:rsidP="00E12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66"/>
          <w:sz w:val="28"/>
          <w:szCs w:val="24"/>
          <w:lang w:eastAsia="ru-RU"/>
        </w:rPr>
      </w:pPr>
      <w:r w:rsidRPr="00E12477">
        <w:rPr>
          <w:rFonts w:ascii="Times New Roman" w:hAnsi="Times New Roman"/>
          <w:b/>
          <w:sz w:val="24"/>
          <w:szCs w:val="24"/>
        </w:rPr>
        <w:t>5. Подведение итогов урока, домашнее задание</w:t>
      </w:r>
      <w:r w:rsidR="00145B10">
        <w:rPr>
          <w:rFonts w:ascii="Times New Roman" w:hAnsi="Times New Roman"/>
          <w:b/>
          <w:sz w:val="24"/>
          <w:szCs w:val="24"/>
        </w:rPr>
        <w:t>.</w:t>
      </w:r>
    </w:p>
    <w:p w:rsidR="00F077EB" w:rsidRPr="00F077EB" w:rsidRDefault="00F077EB" w:rsidP="00F077E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6"/>
        </w:rPr>
      </w:pPr>
    </w:p>
    <w:p w:rsidR="00F077EB" w:rsidRPr="00F077EB" w:rsidRDefault="00F077EB" w:rsidP="00F077EB">
      <w:pPr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F077E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</w:p>
    <w:p w:rsidR="00F077EB" w:rsidRDefault="00F077EB" w:rsidP="00F077EB">
      <w:pPr>
        <w:spacing w:after="0"/>
        <w:ind w:left="360"/>
        <w:rPr>
          <w:rFonts w:ascii="Times New Roman" w:hAnsi="Times New Roman"/>
          <w:color w:val="000000"/>
          <w:sz w:val="26"/>
          <w:szCs w:val="26"/>
        </w:rPr>
      </w:pPr>
    </w:p>
    <w:p w:rsidR="00F077EB" w:rsidRPr="00F077EB" w:rsidRDefault="00F077EB" w:rsidP="00F077EB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014D25" w:rsidRPr="00014D25" w:rsidRDefault="00014D25" w:rsidP="00014D25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C4437D" w:rsidRDefault="00C4437D" w:rsidP="004E43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315" w:rsidRPr="00731D80" w:rsidRDefault="004E4315" w:rsidP="004E43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E4315" w:rsidRPr="00731D80" w:rsidSect="00C4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30D9"/>
    <w:multiLevelType w:val="hybridMultilevel"/>
    <w:tmpl w:val="93FE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D0619"/>
    <w:multiLevelType w:val="multilevel"/>
    <w:tmpl w:val="5A3A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E4B57"/>
    <w:multiLevelType w:val="hybridMultilevel"/>
    <w:tmpl w:val="D3AACA6E"/>
    <w:lvl w:ilvl="0" w:tplc="3D683CC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64FD7"/>
    <w:multiLevelType w:val="hybridMultilevel"/>
    <w:tmpl w:val="6BCA8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C83E6C"/>
    <w:multiLevelType w:val="multilevel"/>
    <w:tmpl w:val="93D8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D80"/>
    <w:rsid w:val="00014D25"/>
    <w:rsid w:val="00145B10"/>
    <w:rsid w:val="004E4315"/>
    <w:rsid w:val="005D1E8F"/>
    <w:rsid w:val="006D1AD4"/>
    <w:rsid w:val="00731D80"/>
    <w:rsid w:val="00735ED0"/>
    <w:rsid w:val="007A56A6"/>
    <w:rsid w:val="00A1695F"/>
    <w:rsid w:val="00C4437D"/>
    <w:rsid w:val="00E12477"/>
    <w:rsid w:val="00E2784F"/>
    <w:rsid w:val="00F077EB"/>
    <w:rsid w:val="00FD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43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C4437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3</cp:revision>
  <dcterms:created xsi:type="dcterms:W3CDTF">2009-05-03T07:27:00Z</dcterms:created>
  <dcterms:modified xsi:type="dcterms:W3CDTF">2009-05-03T09:07:00Z</dcterms:modified>
</cp:coreProperties>
</file>