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548DD4" w:themeColor="text2" w:themeTint="99"/>
        </w:rPr>
        <w:id w:val="5159314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DBE5F1" w:themeColor="accent1" w:themeTint="33"/>
          <w:sz w:val="56"/>
          <w:szCs w:val="56"/>
        </w:rPr>
      </w:sdtEndPr>
      <w:sdtContent>
        <w:p w:rsidR="001864CB" w:rsidRPr="001B6A63" w:rsidRDefault="001864CB" w:rsidP="001864CB">
          <w:pPr>
            <w:pStyle w:val="a9"/>
            <w:ind w:left="-284"/>
            <w:rPr>
              <w:rFonts w:ascii="Arial Black" w:hAnsi="Arial Black"/>
              <w:color w:val="548DD4" w:themeColor="text2" w:themeTint="99"/>
              <w:sz w:val="32"/>
              <w:szCs w:val="32"/>
            </w:rPr>
          </w:pPr>
        </w:p>
        <w:p w:rsidR="001864CB" w:rsidRDefault="001864CB" w:rsidP="001864CB"/>
        <w:p w:rsidR="001864CB" w:rsidRPr="00192A23" w:rsidRDefault="001864CB" w:rsidP="001864CB">
          <w:pPr>
            <w:pStyle w:val="a9"/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</w:pPr>
        </w:p>
      </w:sdtContent>
    </w:sdt>
    <w:p w:rsidR="001864CB" w:rsidRPr="002511C7" w:rsidRDefault="001864CB" w:rsidP="001864CB">
      <w:r w:rsidRPr="001864CB">
        <w:drawing>
          <wp:inline distT="0" distB="0" distL="0" distR="0">
            <wp:extent cx="6292850" cy="2996565"/>
            <wp:effectExtent l="19050" t="0" r="0" b="0"/>
            <wp:docPr id="19" name="Рисунок 16" descr="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9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/>
    <w:p w:rsidR="001864CB" w:rsidRDefault="001864CB" w:rsidP="001864CB">
      <w:r>
        <w:rPr>
          <w:noProof/>
          <w:lang w:eastAsia="ru-RU"/>
        </w:rPr>
        <w:pict>
          <v:roundrect id="_x0000_s1034" style="position:absolute;margin-left:-38pt;margin-top:-26pt;width:516.45pt;height:56.65pt;z-index:251687936" arcsize="10923f" fillcolor="#f79646 [3209]" strokecolor="#f2f2f2 [3041]" strokeweight="1pt">
            <v:fill color2="#974706 [1609]" angle="-135" focusposition=".5,.5" focussize="" focus="100%" type="gradient"/>
            <v:shadow on="t" color="#fbd4b4 [1305]" opacity=".5" offset="6pt,-6pt"/>
            <v:textbox>
              <w:txbxContent>
                <w:p w:rsidR="001864CB" w:rsidRPr="00192A23" w:rsidRDefault="001864CB" w:rsidP="001864CB">
                  <w:pPr>
                    <w:jc w:val="center"/>
                    <w:rPr>
                      <w:color w:val="FFFFFF" w:themeColor="background1"/>
                      <w:sz w:val="72"/>
                      <w:szCs w:val="72"/>
                    </w:rPr>
                  </w:pPr>
                  <w:r w:rsidRPr="00192A23">
                    <w:rPr>
                      <w:color w:val="FFFFFF" w:themeColor="background1"/>
                      <w:sz w:val="72"/>
                      <w:szCs w:val="72"/>
                    </w:rPr>
                    <w:t>ОГЛАВЛЕНИЕ</w:t>
                  </w:r>
                </w:p>
              </w:txbxContent>
            </v:textbox>
          </v:roundrect>
        </w:pict>
      </w:r>
    </w:p>
    <w:p w:rsidR="001864CB" w:rsidRPr="00192A23" w:rsidRDefault="001864CB" w:rsidP="001864CB"/>
    <w:p w:rsidR="001864CB" w:rsidRPr="0066571B" w:rsidRDefault="001864CB" w:rsidP="001864CB">
      <w:pPr>
        <w:pStyle w:val="a7"/>
        <w:numPr>
          <w:ilvl w:val="0"/>
          <w:numId w:val="23"/>
        </w:numPr>
        <w:spacing w:after="0" w:line="240" w:lineRule="auto"/>
        <w:rPr>
          <w:b/>
          <w:sz w:val="28"/>
          <w:szCs w:val="28"/>
        </w:rPr>
      </w:pPr>
      <w:r w:rsidRPr="0066571B">
        <w:rPr>
          <w:b/>
          <w:sz w:val="28"/>
          <w:szCs w:val="28"/>
        </w:rPr>
        <w:t xml:space="preserve">Доклад директора МОУ СОШ № 19 </w:t>
      </w:r>
      <w:proofErr w:type="spellStart"/>
      <w:r w:rsidRPr="0066571B">
        <w:rPr>
          <w:b/>
          <w:sz w:val="28"/>
          <w:szCs w:val="28"/>
        </w:rPr>
        <w:t>Чунаевой</w:t>
      </w:r>
      <w:proofErr w:type="spellEnd"/>
      <w:r w:rsidRPr="0066571B">
        <w:rPr>
          <w:b/>
          <w:sz w:val="28"/>
          <w:szCs w:val="28"/>
        </w:rPr>
        <w:t xml:space="preserve"> Н.Н.</w:t>
      </w:r>
    </w:p>
    <w:p w:rsidR="001864CB" w:rsidRDefault="001864CB" w:rsidP="001864CB"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5" type="#_x0000_t65" style="position:absolute;margin-left:-28.45pt;margin-top:11.7pt;width:506.9pt;height:383pt;z-index:251688960" adj="18237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5">
              <w:txbxContent>
                <w:p w:rsidR="001864CB" w:rsidRPr="0066571B" w:rsidRDefault="001864CB" w:rsidP="001864CB">
                  <w:pPr>
                    <w:pStyle w:val="a7"/>
                    <w:numPr>
                      <w:ilvl w:val="0"/>
                      <w:numId w:val="24"/>
                    </w:numPr>
                    <w:spacing w:line="240" w:lineRule="auto"/>
                    <w:jc w:val="both"/>
                  </w:pPr>
                  <w:r w:rsidRPr="0066571B">
                    <w:t>Актуальность темы.</w:t>
                  </w:r>
                </w:p>
                <w:p w:rsidR="001864CB" w:rsidRPr="0066571B" w:rsidRDefault="001864CB" w:rsidP="001864CB">
                  <w:pPr>
                    <w:pStyle w:val="a7"/>
                    <w:numPr>
                      <w:ilvl w:val="0"/>
                      <w:numId w:val="24"/>
                    </w:numPr>
                    <w:spacing w:line="240" w:lineRule="auto"/>
                    <w:jc w:val="both"/>
                  </w:pPr>
                  <w:r w:rsidRPr="0066571B">
                    <w:t>Цели и задачи государственной политики в информатизации системы общего образования.</w:t>
                  </w:r>
                </w:p>
                <w:p w:rsidR="001864CB" w:rsidRPr="0066571B" w:rsidRDefault="001864CB" w:rsidP="001864CB">
                  <w:pPr>
                    <w:pStyle w:val="a7"/>
                    <w:numPr>
                      <w:ilvl w:val="0"/>
                      <w:numId w:val="24"/>
                    </w:numPr>
                    <w:spacing w:line="240" w:lineRule="auto"/>
                    <w:jc w:val="both"/>
                  </w:pPr>
                  <w:r w:rsidRPr="0066571B">
                    <w:t xml:space="preserve">Иерархия </w:t>
                  </w:r>
                  <w:proofErr w:type="spellStart"/>
                  <w:r w:rsidRPr="0066571B">
                    <w:t>общеуправленческих</w:t>
                  </w:r>
                  <w:proofErr w:type="spellEnd"/>
                  <w:r w:rsidRPr="0066571B">
                    <w:t xml:space="preserve"> целей и задач, содержащихся в Программе развития и целевых программах информатизации школы, направленных на формирование личности выпускника, </w:t>
                  </w:r>
                  <w:proofErr w:type="spellStart"/>
                  <w:r w:rsidRPr="0066571B">
                    <w:t>конкурентноспособного</w:t>
                  </w:r>
                  <w:proofErr w:type="spellEnd"/>
                  <w:r w:rsidRPr="0066571B">
                    <w:t xml:space="preserve"> в условиях инновационной экономики и информационного общества.</w:t>
                  </w:r>
                </w:p>
                <w:p w:rsidR="001864CB" w:rsidRPr="0066571B" w:rsidRDefault="001864CB" w:rsidP="001864CB">
                  <w:pPr>
                    <w:jc w:val="both"/>
                  </w:pPr>
                  <w:r w:rsidRPr="0066571B">
                    <w:t>1)</w:t>
                  </w:r>
                  <w:r w:rsidRPr="0066571B">
                    <w:rPr>
                      <w:b/>
                    </w:rPr>
                    <w:t xml:space="preserve">  </w:t>
                  </w:r>
                  <w:r w:rsidRPr="0066571B">
                    <w:t>Информатизация и ее составляющие: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1134" w:hanging="567"/>
                  </w:pPr>
                  <w:r w:rsidRPr="0066571B">
                    <w:t>а) Программа развития до 2010 г., целевая Программа ОЭР и Программа информатизации.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1134" w:hanging="567"/>
                  </w:pPr>
                  <w:r w:rsidRPr="0066571B">
                    <w:t>б)</w:t>
                  </w:r>
                  <w:r w:rsidRPr="0066571B">
                    <w:rPr>
                      <w:b/>
                    </w:rPr>
                    <w:t xml:space="preserve"> </w:t>
                  </w:r>
                  <w:r w:rsidRPr="0066571B">
                    <w:t>Создание Центра (службы) информационного обеспечения образовательного процесса и управления школой.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1134" w:hanging="567"/>
                  </w:pPr>
                  <w:r w:rsidRPr="0066571B">
                    <w:t>в)</w:t>
                  </w:r>
                  <w:r w:rsidRPr="0066571B">
                    <w:rPr>
                      <w:b/>
                    </w:rPr>
                    <w:t xml:space="preserve"> </w:t>
                  </w:r>
                  <w:r w:rsidRPr="0066571B">
                    <w:t xml:space="preserve">Разработка нормативно-правовых документов, регламентирующих деятельность всех участников образовательного процесса в условиях насыщенной </w:t>
                  </w:r>
                  <w:proofErr w:type="spellStart"/>
                  <w:proofErr w:type="gramStart"/>
                  <w:r w:rsidRPr="0066571B">
                    <w:t>ИКТ-среды</w:t>
                  </w:r>
                  <w:proofErr w:type="spellEnd"/>
                  <w:proofErr w:type="gramEnd"/>
                  <w:r w:rsidRPr="0066571B">
                    <w:t xml:space="preserve"> школы.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1134" w:hanging="567"/>
                  </w:pPr>
                  <w:r w:rsidRPr="0066571B">
                    <w:t xml:space="preserve">г) Управление </w:t>
                  </w:r>
                  <w:proofErr w:type="spellStart"/>
                  <w:r w:rsidRPr="0066571B">
                    <w:t>педколлективом</w:t>
                  </w:r>
                  <w:proofErr w:type="spellEnd"/>
                  <w:r w:rsidRPr="0066571B">
                    <w:t xml:space="preserve"> в период информатизации: особенности; цели, цели, задачи и мероприятия в годовых планах школы.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1134" w:hanging="567"/>
                  </w:pPr>
                  <w:proofErr w:type="spellStart"/>
                  <w:r w:rsidRPr="0066571B">
                    <w:t>д</w:t>
                  </w:r>
                  <w:proofErr w:type="spellEnd"/>
                  <w:r w:rsidRPr="0066571B">
                    <w:t>) Осуществление электронного оборота с вышестоящими организациями и другими образовательными учреждениями.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ind w:left="567" w:hanging="425"/>
                    <w:jc w:val="both"/>
                  </w:pPr>
                  <w:r w:rsidRPr="0066571B">
                    <w:t>2)</w:t>
                  </w:r>
                  <w:r w:rsidRPr="0066571B">
                    <w:rPr>
                      <w:b/>
                    </w:rPr>
                    <w:t xml:space="preserve"> </w:t>
                  </w:r>
                  <w:r w:rsidRPr="0066571B">
                    <w:t>Последовательность управленческой деятельности в информатизации образовательного процесса и управления школой.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jc w:val="both"/>
                  </w:pPr>
                </w:p>
                <w:p w:rsidR="001864CB" w:rsidRPr="0066571B" w:rsidRDefault="001864CB" w:rsidP="001864CB">
                  <w:pPr>
                    <w:pStyle w:val="a7"/>
                    <w:numPr>
                      <w:ilvl w:val="0"/>
                      <w:numId w:val="24"/>
                    </w:numPr>
                    <w:spacing w:after="0" w:line="240" w:lineRule="auto"/>
                    <w:jc w:val="both"/>
                  </w:pPr>
                  <w:r w:rsidRPr="0066571B">
                    <w:t>Мониторинг   информатизации   и   критерии    оценки эффективности деятельности администрации.</w:t>
                  </w:r>
                </w:p>
                <w:p w:rsidR="001864CB" w:rsidRDefault="001864CB" w:rsidP="001864CB"/>
              </w:txbxContent>
            </v:textbox>
          </v:shape>
        </w:pict>
      </w:r>
    </w:p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Pr="006F0D1D" w:rsidRDefault="001864CB" w:rsidP="001864CB"/>
    <w:p w:rsidR="001864CB" w:rsidRDefault="001864CB" w:rsidP="001864CB">
      <w:pPr>
        <w:pStyle w:val="a7"/>
        <w:numPr>
          <w:ilvl w:val="0"/>
          <w:numId w:val="23"/>
        </w:numPr>
        <w:spacing w:after="0" w:line="240" w:lineRule="auto"/>
        <w:ind w:left="360"/>
        <w:jc w:val="both"/>
        <w:rPr>
          <w:b/>
          <w:sz w:val="28"/>
          <w:szCs w:val="28"/>
        </w:rPr>
      </w:pPr>
      <w:r w:rsidRPr="00EA159E">
        <w:rPr>
          <w:b/>
          <w:sz w:val="28"/>
          <w:szCs w:val="28"/>
        </w:rPr>
        <w:t xml:space="preserve">Доклад заместителя директора МОУ СОШ № 19 Климович А.В. </w:t>
      </w:r>
    </w:p>
    <w:p w:rsidR="001864CB" w:rsidRPr="00EA159E" w:rsidRDefault="001864CB" w:rsidP="001864CB">
      <w:pPr>
        <w:pStyle w:val="a7"/>
        <w:spacing w:after="0" w:line="240" w:lineRule="auto"/>
        <w:ind w:left="360"/>
        <w:jc w:val="both"/>
        <w:rPr>
          <w:b/>
          <w:sz w:val="28"/>
          <w:szCs w:val="28"/>
        </w:rPr>
      </w:pPr>
      <w:r w:rsidRPr="00515308">
        <w:rPr>
          <w:rFonts w:asciiTheme="minorHAnsi" w:hAnsiTheme="minorHAnsi" w:cstheme="minorBidi"/>
          <w:noProof/>
          <w:sz w:val="22"/>
          <w:szCs w:val="22"/>
          <w:lang w:eastAsia="ru-RU"/>
        </w:rPr>
        <w:pict>
          <v:shape id="_x0000_s1036" type="#_x0000_t65" style="position:absolute;left:0;text-align:left;margin-left:-28.45pt;margin-top:14.35pt;width:506.9pt;height:212.15pt;z-index:251689984" fillcolor="#c2d69b [1942]" strokecolor="#9bbb59 [3206]" strokeweight="1pt">
            <v:fill color2="#9bbb59 [3206]" focusposition=".5,.5" focussize="" focus="50%" type="gradient"/>
            <v:shadow on="t" type="perspective" color="#4e6128 [1606]" offset="1pt" offset2="-3pt"/>
            <v:textbox>
              <w:txbxContent>
                <w:p w:rsidR="001864CB" w:rsidRPr="0066571B" w:rsidRDefault="001864CB" w:rsidP="001864CB">
                  <w:pPr>
                    <w:pStyle w:val="a9"/>
                    <w:numPr>
                      <w:ilvl w:val="0"/>
                      <w:numId w:val="25"/>
                    </w:num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57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единой насыщенной </w:t>
                  </w:r>
                  <w:proofErr w:type="spellStart"/>
                  <w:proofErr w:type="gramStart"/>
                  <w:r w:rsidRPr="006657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ИКТ-среды</w:t>
                  </w:r>
                  <w:proofErr w:type="spellEnd"/>
                  <w:proofErr w:type="gramEnd"/>
                  <w:r w:rsidRPr="006657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инфраструктуры школы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jc w:val="both"/>
                  </w:pPr>
                  <w:r w:rsidRPr="0066571B">
                    <w:t xml:space="preserve">как условия обеспечения механизма  управления </w:t>
                  </w:r>
                  <w:r>
                    <w:t xml:space="preserve"> </w:t>
                  </w:r>
                  <w:proofErr w:type="spellStart"/>
                  <w:r w:rsidRPr="0066571B">
                    <w:t>педколлективом</w:t>
                  </w:r>
                  <w:proofErr w:type="spellEnd"/>
                  <w:r w:rsidRPr="0066571B">
                    <w:t xml:space="preserve"> и вспомогательными службами в рамках информатизации школы.</w:t>
                  </w:r>
                </w:p>
                <w:p w:rsidR="001864CB" w:rsidRPr="0066571B" w:rsidRDefault="001864CB" w:rsidP="001864CB">
                  <w:pPr>
                    <w:pStyle w:val="a7"/>
                    <w:spacing w:after="0" w:line="240" w:lineRule="auto"/>
                    <w:jc w:val="both"/>
                  </w:pPr>
                </w:p>
                <w:p w:rsidR="001864CB" w:rsidRPr="0066571B" w:rsidRDefault="001864CB" w:rsidP="001864CB">
                  <w:pPr>
                    <w:pStyle w:val="Style51"/>
                    <w:widowControl/>
                    <w:numPr>
                      <w:ilvl w:val="0"/>
                      <w:numId w:val="26"/>
                    </w:numPr>
                    <w:spacing w:line="240" w:lineRule="auto"/>
                    <w:ind w:left="851" w:right="-1" w:hanging="284"/>
                    <w:rPr>
                      <w:rStyle w:val="FontStyle147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6571B">
                    <w:rPr>
                      <w:rStyle w:val="FontStyle147"/>
                      <w:rFonts w:ascii="Times New Roman" w:hAnsi="Times New Roman" w:cs="Times New Roman"/>
                      <w:sz w:val="24"/>
                      <w:szCs w:val="24"/>
                    </w:rPr>
                    <w:t>Комплекс «Электронная учительская» - путь автоматизации управления организационно-распорядительной и контрольно-инспекционной деятельностью школы</w:t>
                  </w:r>
                  <w:r>
                    <w:rPr>
                      <w:rStyle w:val="FontStyle147"/>
                      <w:rFonts w:ascii="Times New Roman" w:hAnsi="Times New Roman" w:cs="Times New Roman"/>
                      <w:sz w:val="24"/>
                      <w:szCs w:val="24"/>
                    </w:rPr>
                    <w:t xml:space="preserve"> (Мельников С. Ю.)</w:t>
                  </w:r>
                  <w:r w:rsidRPr="0066571B">
                    <w:rPr>
                      <w:rStyle w:val="FontStyle147"/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864CB" w:rsidRPr="0066571B" w:rsidRDefault="001864CB" w:rsidP="001864CB">
                  <w:pPr>
                    <w:pStyle w:val="text"/>
                    <w:numPr>
                      <w:ilvl w:val="0"/>
                      <w:numId w:val="26"/>
                    </w:numPr>
                    <w:ind w:left="851" w:hanging="284"/>
                    <w:jc w:val="both"/>
                    <w:rPr>
                      <w:sz w:val="24"/>
                      <w:szCs w:val="24"/>
                    </w:rPr>
                  </w:pPr>
                  <w:r w:rsidRPr="0066571B">
                    <w:rPr>
                      <w:sz w:val="24"/>
                      <w:szCs w:val="24"/>
                    </w:rPr>
                    <w:t>Электронный систематический каталог учебного кабинета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6571B">
                    <w:rPr>
                      <w:sz w:val="24"/>
                      <w:szCs w:val="24"/>
                    </w:rPr>
                    <w:t>(</w:t>
                  </w:r>
                  <w:r>
                    <w:rPr>
                      <w:sz w:val="24"/>
                      <w:szCs w:val="24"/>
                    </w:rPr>
                    <w:t>Лобанова О. В.)</w:t>
                  </w:r>
                </w:p>
                <w:p w:rsidR="001864CB" w:rsidRPr="00A00A1F" w:rsidRDefault="001864CB" w:rsidP="001864CB">
                  <w:pPr>
                    <w:pStyle w:val="a7"/>
                    <w:numPr>
                      <w:ilvl w:val="0"/>
                      <w:numId w:val="26"/>
                    </w:numPr>
                    <w:ind w:left="851" w:hanging="284"/>
                  </w:pPr>
                  <w:r w:rsidRPr="00A00A1F">
                    <w:t>Разработка тематического планирования с помощью электронного ресурса «Модель образовательной программы школы»</w:t>
                  </w:r>
                  <w:r>
                    <w:t xml:space="preserve"> (</w:t>
                  </w:r>
                  <w:proofErr w:type="spellStart"/>
                  <w:r>
                    <w:t>Фоменкова</w:t>
                  </w:r>
                  <w:proofErr w:type="spellEnd"/>
                  <w:r>
                    <w:t xml:space="preserve"> Е. В.)</w:t>
                  </w:r>
                </w:p>
                <w:p w:rsidR="001864CB" w:rsidRPr="00A00A1F" w:rsidRDefault="001864CB" w:rsidP="001864CB">
                  <w:pPr>
                    <w:pStyle w:val="a7"/>
                    <w:numPr>
                      <w:ilvl w:val="0"/>
                      <w:numId w:val="26"/>
                    </w:numPr>
                    <w:ind w:left="851" w:hanging="284"/>
                  </w:pPr>
                  <w:r w:rsidRPr="00A00A1F">
                    <w:t>Психологический мониторинг</w:t>
                  </w:r>
                  <w:r>
                    <w:t xml:space="preserve">  (Ежова С. Н.)</w:t>
                  </w:r>
                </w:p>
                <w:p w:rsidR="001864CB" w:rsidRDefault="001864CB" w:rsidP="001864CB">
                  <w:pPr>
                    <w:pStyle w:val="a7"/>
                  </w:pPr>
                </w:p>
              </w:txbxContent>
            </v:textbox>
          </v:shape>
        </w:pict>
      </w:r>
    </w:p>
    <w:p w:rsidR="001864CB" w:rsidRPr="00E751A9" w:rsidRDefault="001864CB" w:rsidP="001864CB">
      <w:pPr>
        <w:jc w:val="center"/>
      </w:pPr>
    </w:p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1864CB" w:rsidRPr="00E751A9" w:rsidRDefault="001864CB" w:rsidP="001864CB"/>
    <w:p w:rsidR="00A33293" w:rsidRDefault="00A33293" w:rsidP="00BD2908">
      <w:pPr>
        <w:spacing w:after="0" w:line="240" w:lineRule="auto"/>
        <w:ind w:firstLine="284"/>
        <w:jc w:val="center"/>
        <w:rPr>
          <w:rFonts w:eastAsia="Times New Roman"/>
          <w:b/>
          <w:sz w:val="28"/>
          <w:szCs w:val="28"/>
          <w:lang w:eastAsia="ru-RU"/>
        </w:rPr>
      </w:pPr>
      <w:r w:rsidRPr="00A33293">
        <w:rPr>
          <w:rFonts w:eastAsia="Times New Roman"/>
          <w:b/>
          <w:sz w:val="28"/>
          <w:szCs w:val="28"/>
          <w:lang w:eastAsia="ru-RU"/>
        </w:rPr>
        <w:lastRenderedPageBreak/>
        <w:t>Электронный систематический каталог учебного кабинета</w:t>
      </w:r>
    </w:p>
    <w:p w:rsidR="00A66D29" w:rsidRPr="00A46C59" w:rsidRDefault="00A66D29" w:rsidP="00BD2908">
      <w:pPr>
        <w:pStyle w:val="a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Лобанова О. В.</w:t>
      </w:r>
      <w:r w:rsidRPr="00A46C59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A66D29" w:rsidRPr="00905744" w:rsidRDefault="00A66D29" w:rsidP="00BD2908">
      <w:pPr>
        <w:spacing w:after="0" w:line="240" w:lineRule="auto"/>
        <w:jc w:val="right"/>
        <w:rPr>
          <w:rFonts w:eastAsia="Times New Roman"/>
          <w:b/>
          <w:i/>
          <w:lang w:eastAsia="ru-RU"/>
        </w:rPr>
      </w:pPr>
      <w:r>
        <w:rPr>
          <w:rFonts w:eastAsia="Times New Roman"/>
          <w:b/>
          <w:i/>
          <w:lang w:eastAsia="ru-RU"/>
        </w:rPr>
        <w:t>у</w:t>
      </w:r>
      <w:r w:rsidRPr="00905744">
        <w:rPr>
          <w:rFonts w:eastAsia="Times New Roman"/>
          <w:b/>
          <w:i/>
          <w:lang w:eastAsia="ru-RU"/>
        </w:rPr>
        <w:t>читель информатики и ИКТ</w:t>
      </w:r>
    </w:p>
    <w:p w:rsidR="00017BB3" w:rsidRPr="00A33293" w:rsidRDefault="00EF6C8F" w:rsidP="00BD2908">
      <w:pPr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 </w:t>
      </w:r>
      <w:r w:rsidR="00017BB3" w:rsidRPr="00A33293">
        <w:rPr>
          <w:rFonts w:eastAsia="Times New Roman"/>
          <w:lang w:eastAsia="ru-RU"/>
        </w:rPr>
        <w:t>Созданный мной Электронный систематический каталог учебного кабинета — это электронное средство методического и учебного назначения, отражающее объекты, процессы, явления в области ИНФОРМАТИКА и ИКТ с 5 по 11 классы.</w:t>
      </w:r>
    </w:p>
    <w:p w:rsidR="00017BB3" w:rsidRPr="00A33293" w:rsidRDefault="00017BB3" w:rsidP="00BD2908">
      <w:pPr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Я попыталась собрать и структурировать</w:t>
      </w:r>
      <w:r w:rsidR="00025392" w:rsidRPr="00A33293">
        <w:rPr>
          <w:rFonts w:eastAsia="Times New Roman"/>
          <w:lang w:eastAsia="ru-RU"/>
        </w:rPr>
        <w:t xml:space="preserve"> </w:t>
      </w:r>
      <w:r w:rsidR="00EF6C8F" w:rsidRPr="00A33293">
        <w:rPr>
          <w:rFonts w:eastAsia="Times New Roman"/>
          <w:lang w:eastAsia="ru-RU"/>
        </w:rPr>
        <w:t>комплекс уче</w:t>
      </w:r>
      <w:r w:rsidRPr="00A33293">
        <w:rPr>
          <w:rFonts w:eastAsia="Times New Roman"/>
          <w:lang w:eastAsia="ru-RU"/>
        </w:rPr>
        <w:t>бных материалов различного вида:</w:t>
      </w:r>
      <w:r w:rsidR="00EF6C8F" w:rsidRPr="00A33293">
        <w:rPr>
          <w:rFonts w:eastAsia="Times New Roman"/>
          <w:lang w:eastAsia="ru-RU"/>
        </w:rPr>
        <w:t xml:space="preserve"> нормативно – правовых</w:t>
      </w:r>
      <w:r w:rsidRPr="00A33293">
        <w:rPr>
          <w:rFonts w:eastAsia="Times New Roman"/>
          <w:lang w:eastAsia="ru-RU"/>
        </w:rPr>
        <w:t xml:space="preserve"> документов</w:t>
      </w:r>
      <w:r w:rsidR="00EF6C8F" w:rsidRPr="00A33293">
        <w:rPr>
          <w:rFonts w:eastAsia="Times New Roman"/>
          <w:lang w:eastAsia="ru-RU"/>
        </w:rPr>
        <w:t xml:space="preserve">, методических и программных </w:t>
      </w:r>
      <w:r w:rsidR="00221BF1">
        <w:rPr>
          <w:rFonts w:eastAsia="Times New Roman"/>
          <w:lang w:eastAsia="ru-RU"/>
        </w:rPr>
        <w:t>средств, позволяющих организов</w:t>
      </w:r>
      <w:r w:rsidR="00EF6C8F" w:rsidRPr="00A33293">
        <w:rPr>
          <w:rFonts w:eastAsia="Times New Roman"/>
          <w:lang w:eastAsia="ru-RU"/>
        </w:rPr>
        <w:t>ать деятельность</w:t>
      </w:r>
      <w:r w:rsidR="00EF6C8F" w:rsidRPr="00A33293">
        <w:t xml:space="preserve"> учителя</w:t>
      </w:r>
      <w:r w:rsidR="00EF6C8F" w:rsidRPr="00A33293">
        <w:rPr>
          <w:rFonts w:eastAsia="Times New Roman"/>
          <w:lang w:eastAsia="ru-RU"/>
        </w:rPr>
        <w:t xml:space="preserve"> – предметника.</w:t>
      </w:r>
    </w:p>
    <w:p w:rsidR="00017BB3" w:rsidRPr="00A33293" w:rsidRDefault="00EF6C8F" w:rsidP="00BD2908">
      <w:pPr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Данный комплекс </w:t>
      </w:r>
      <w:r w:rsidR="00025392" w:rsidRPr="00A33293">
        <w:rPr>
          <w:rFonts w:eastAsia="Times New Roman"/>
          <w:lang w:eastAsia="ru-RU"/>
        </w:rPr>
        <w:t>имеет</w:t>
      </w:r>
      <w:r w:rsidRPr="00A33293">
        <w:rPr>
          <w:rFonts w:eastAsia="Times New Roman"/>
          <w:lang w:eastAsia="ru-RU"/>
        </w:rPr>
        <w:t xml:space="preserve"> интуитив</w:t>
      </w:r>
      <w:r w:rsidR="00025392" w:rsidRPr="00A33293">
        <w:rPr>
          <w:rFonts w:eastAsia="Times New Roman"/>
          <w:lang w:eastAsia="ru-RU"/>
        </w:rPr>
        <w:t>но понятный интерфейс, позволяющий</w:t>
      </w:r>
      <w:r w:rsidRPr="00A33293">
        <w:rPr>
          <w:rFonts w:eastAsia="Times New Roman"/>
          <w:lang w:eastAsia="ru-RU"/>
        </w:rPr>
        <w:t xml:space="preserve"> работать со всем классом</w:t>
      </w:r>
      <w:r w:rsidR="00017BB3" w:rsidRPr="00A33293">
        <w:rPr>
          <w:rFonts w:eastAsia="Times New Roman"/>
          <w:lang w:eastAsia="ru-RU"/>
        </w:rPr>
        <w:t xml:space="preserve"> </w:t>
      </w:r>
      <w:r w:rsidRPr="00A33293">
        <w:rPr>
          <w:rFonts w:eastAsia="Times New Roman"/>
          <w:lang w:eastAsia="ru-RU"/>
        </w:rPr>
        <w:t xml:space="preserve"> и индивидуально, охватывать всех участников образовательного </w:t>
      </w:r>
      <w:r w:rsidR="00221BF1">
        <w:rPr>
          <w:rFonts w:eastAsia="Times New Roman"/>
          <w:lang w:eastAsia="ru-RU"/>
        </w:rPr>
        <w:t>процесса; он</w:t>
      </w:r>
      <w:r w:rsidR="00025392" w:rsidRPr="00A33293">
        <w:rPr>
          <w:rFonts w:eastAsia="Times New Roman"/>
          <w:lang w:eastAsia="ru-RU"/>
        </w:rPr>
        <w:t>  легко редактируется и видоизменяется</w:t>
      </w:r>
      <w:r w:rsidRPr="00A33293">
        <w:rPr>
          <w:rFonts w:eastAsia="Times New Roman"/>
          <w:lang w:eastAsia="ru-RU"/>
        </w:rPr>
        <w:t xml:space="preserve">. </w:t>
      </w:r>
    </w:p>
    <w:p w:rsidR="00EF6C8F" w:rsidRPr="00A33293" w:rsidRDefault="00EF6C8F" w:rsidP="00BD2908">
      <w:pPr>
        <w:spacing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Цель </w:t>
      </w:r>
      <w:r w:rsidR="00017BB3" w:rsidRPr="00A33293">
        <w:rPr>
          <w:rFonts w:eastAsia="Times New Roman"/>
          <w:lang w:eastAsia="ru-RU"/>
        </w:rPr>
        <w:t xml:space="preserve">предлагаемого </w:t>
      </w:r>
      <w:r w:rsidR="00025392" w:rsidRPr="00A33293">
        <w:rPr>
          <w:rFonts w:eastAsia="Times New Roman"/>
          <w:lang w:eastAsia="ru-RU"/>
        </w:rPr>
        <w:t xml:space="preserve">Электронного каталога </w:t>
      </w:r>
      <w:r w:rsidRPr="00A33293">
        <w:rPr>
          <w:rFonts w:eastAsia="Times New Roman"/>
          <w:lang w:eastAsia="ru-RU"/>
        </w:rPr>
        <w:t xml:space="preserve"> — помочь педагогу в проведени</w:t>
      </w:r>
      <w:r w:rsidR="00221BF1">
        <w:rPr>
          <w:rFonts w:eastAsia="Times New Roman"/>
          <w:lang w:eastAsia="ru-RU"/>
        </w:rPr>
        <w:t xml:space="preserve">и уроков, подготовке к </w:t>
      </w:r>
      <w:proofErr w:type="gramStart"/>
      <w:r w:rsidR="00221BF1">
        <w:rPr>
          <w:rFonts w:eastAsia="Times New Roman"/>
          <w:lang w:eastAsia="ru-RU"/>
        </w:rPr>
        <w:t>занятиям</w:t>
      </w:r>
      <w:proofErr w:type="gramEnd"/>
      <w:r w:rsidRPr="00A33293">
        <w:rPr>
          <w:rFonts w:eastAsia="Times New Roman"/>
          <w:lang w:eastAsia="ru-RU"/>
        </w:rPr>
        <w:t xml:space="preserve"> как в домашних условиях, так и в условиях школы, и самое главное – помочь ученику наиболее эффективно с педагогической точки зрения освоить конкретный вопрос или тему учебной программы.  </w:t>
      </w:r>
      <w:r w:rsidRPr="00A33293">
        <w:rPr>
          <w:rFonts w:eastAsia="Times New Roman"/>
          <w:lang w:eastAsia="ru-RU"/>
        </w:rPr>
        <w:br/>
        <w:t>      </w:t>
      </w:r>
      <w:r w:rsidRPr="00A33293">
        <w:rPr>
          <w:rFonts w:eastAsia="Times New Roman"/>
          <w:b/>
          <w:bCs/>
          <w:lang w:eastAsia="ru-RU"/>
        </w:rPr>
        <w:t xml:space="preserve">Назначение продукта </w:t>
      </w:r>
    </w:p>
    <w:p w:rsidR="00EF6C8F" w:rsidRPr="00A33293" w:rsidRDefault="00EF6C8F" w:rsidP="00BD2908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Предоставление учителю методической поддержки для реализации творческих инициатив и эффективного преподавания учебного материала </w:t>
      </w:r>
    </w:p>
    <w:p w:rsidR="00EF6C8F" w:rsidRPr="00A33293" w:rsidRDefault="00EF6C8F" w:rsidP="00BD2908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Расширение </w:t>
      </w:r>
      <w:r w:rsidRPr="00A33293">
        <w:t>возможности учителя</w:t>
      </w:r>
      <w:r w:rsidRPr="00A33293">
        <w:rPr>
          <w:rFonts w:eastAsia="Times New Roman"/>
          <w:lang w:eastAsia="ru-RU"/>
        </w:rPr>
        <w:t xml:space="preserve"> в выборе и реализации средств и методов обучения </w:t>
      </w:r>
    </w:p>
    <w:p w:rsidR="00EF6C8F" w:rsidRPr="00A33293" w:rsidRDefault="00EF6C8F" w:rsidP="00BD2908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Создание дополнительного информационного канала передачи знаний, не </w:t>
      </w:r>
      <w:r w:rsidRPr="00A33293">
        <w:t>подменяя учителя</w:t>
      </w:r>
      <w:r w:rsidRPr="00A33293">
        <w:rPr>
          <w:rFonts w:eastAsia="Times New Roman"/>
          <w:lang w:eastAsia="ru-RU"/>
        </w:rPr>
        <w:t xml:space="preserve"> и не заменяя традиционные печатные учебные пособия </w:t>
      </w:r>
    </w:p>
    <w:p w:rsidR="0000410E" w:rsidRPr="00A33293" w:rsidRDefault="0000410E" w:rsidP="00BD2908">
      <w:pPr>
        <w:spacing w:after="0" w:line="240" w:lineRule="auto"/>
        <w:ind w:firstLine="284"/>
        <w:rPr>
          <w:rFonts w:eastAsia="Times New Roman"/>
          <w:b/>
          <w:bCs/>
          <w:lang w:eastAsia="ru-RU"/>
        </w:rPr>
      </w:pPr>
      <w:r w:rsidRPr="00A33293">
        <w:rPr>
          <w:rFonts w:eastAsia="Times New Roman"/>
          <w:b/>
          <w:bCs/>
          <w:lang w:eastAsia="ru-RU"/>
        </w:rPr>
        <w:t xml:space="preserve">Содержание продукта </w:t>
      </w:r>
    </w:p>
    <w:p w:rsidR="00C72AA5" w:rsidRPr="00A33293" w:rsidRDefault="00C72AA5" w:rsidP="00BD2908">
      <w:pPr>
        <w:spacing w:after="0" w:line="240" w:lineRule="auto"/>
        <w:ind w:firstLine="284"/>
      </w:pPr>
      <w:r w:rsidRPr="00A33293">
        <w:rPr>
          <w:rFonts w:eastAsia="Times New Roman"/>
          <w:lang w:eastAsia="ru-RU"/>
        </w:rPr>
        <w:t xml:space="preserve">Главный экран  - это поле, в котором располагаются панели управляющих кнопок для перехода к четырем основным блокам: </w:t>
      </w:r>
    </w:p>
    <w:p w:rsidR="00C72AA5" w:rsidRPr="00A33293" w:rsidRDefault="00C72AA5" w:rsidP="00BD2908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567" w:firstLine="142"/>
        <w:rPr>
          <w:i/>
        </w:rPr>
      </w:pPr>
      <w:r w:rsidRPr="00A33293">
        <w:rPr>
          <w:i/>
        </w:rPr>
        <w:t>Основная школа</w:t>
      </w:r>
    </w:p>
    <w:p w:rsidR="00C72AA5" w:rsidRPr="00A33293" w:rsidRDefault="00C72AA5" w:rsidP="00BD2908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567" w:firstLine="142"/>
        <w:rPr>
          <w:i/>
        </w:rPr>
      </w:pPr>
      <w:r w:rsidRPr="00A33293">
        <w:rPr>
          <w:i/>
        </w:rPr>
        <w:t xml:space="preserve">Старшая школа </w:t>
      </w:r>
    </w:p>
    <w:p w:rsidR="00C72AA5" w:rsidRPr="00A33293" w:rsidRDefault="00C72AA5" w:rsidP="00BD2908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567" w:firstLine="142"/>
        <w:rPr>
          <w:i/>
        </w:rPr>
      </w:pPr>
      <w:r w:rsidRPr="00A33293">
        <w:rPr>
          <w:i/>
        </w:rPr>
        <w:t>Элективные курсы</w:t>
      </w:r>
    </w:p>
    <w:p w:rsidR="00C72AA5" w:rsidRPr="00A33293" w:rsidRDefault="00C72AA5" w:rsidP="00BD2908">
      <w:pPr>
        <w:pStyle w:val="a7"/>
        <w:numPr>
          <w:ilvl w:val="0"/>
          <w:numId w:val="21"/>
        </w:numPr>
        <w:tabs>
          <w:tab w:val="left" w:pos="993"/>
        </w:tabs>
        <w:spacing w:after="0" w:line="240" w:lineRule="auto"/>
        <w:ind w:left="567" w:firstLine="142"/>
        <w:rPr>
          <w:i/>
        </w:rPr>
      </w:pPr>
      <w:r w:rsidRPr="00A33293">
        <w:rPr>
          <w:i/>
        </w:rPr>
        <w:t>Итоговая аттестация</w:t>
      </w:r>
    </w:p>
    <w:p w:rsidR="00017BB3" w:rsidRPr="00A33293" w:rsidRDefault="00221BF1" w:rsidP="00BD2908">
      <w:pPr>
        <w:pStyle w:val="a7"/>
        <w:spacing w:after="0" w:line="240" w:lineRule="auto"/>
        <w:ind w:left="0" w:firstLine="284"/>
        <w:jc w:val="both"/>
      </w:pPr>
      <w:r>
        <w:t>Основная школа в свою очередь</w:t>
      </w:r>
      <w:r w:rsidR="00017BB3" w:rsidRPr="00A33293">
        <w:t xml:space="preserve"> включает в себя пропедевтический курс и базовый, а старшая шкала – базовый и профильный уровни. </w:t>
      </w:r>
    </w:p>
    <w:p w:rsidR="000E3B98" w:rsidRPr="00A33293" w:rsidRDefault="000E3B98" w:rsidP="00BD2908">
      <w:pPr>
        <w:pStyle w:val="a7"/>
        <w:spacing w:after="0" w:line="240" w:lineRule="auto"/>
        <w:ind w:left="0" w:firstLine="284"/>
      </w:pPr>
      <w:r w:rsidRPr="00A33293">
        <w:t>Рассмотрим структуру каталога на примере 6 класса</w:t>
      </w:r>
    </w:p>
    <w:p w:rsidR="00286A88" w:rsidRPr="00A33293" w:rsidRDefault="00BD2908" w:rsidP="00BD2908">
      <w:pPr>
        <w:pStyle w:val="a7"/>
        <w:spacing w:after="0" w:line="240" w:lineRule="auto"/>
        <w:ind w:left="0"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369570</wp:posOffset>
            </wp:positionV>
            <wp:extent cx="5514975" cy="4057650"/>
            <wp:effectExtent l="19050" t="0" r="9525" b="0"/>
            <wp:wrapTopAndBottom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B98" w:rsidRPr="00A33293">
        <w:t>Для перехода к перечням имеющегося в кабинете оснащ</w:t>
      </w:r>
      <w:r w:rsidR="00286A88" w:rsidRPr="00A33293">
        <w:t xml:space="preserve">ения я выделила 6 основных разделов, разработанных на основании ФЕДЕРАЛЬНОГО КОМПОНЕНТА </w:t>
      </w:r>
      <w:r w:rsidR="00286A88" w:rsidRPr="00A33293">
        <w:lastRenderedPageBreak/>
        <w:t>ГОСУДАРСТВЕННОГО СТАНДАРТА ОБЩЕГО ОБРАЗОВАНИЯ, а именно</w:t>
      </w:r>
      <w:r w:rsidR="00286A88" w:rsidRPr="00A33293">
        <w:rPr>
          <w:rFonts w:eastAsia="Times New Roman"/>
          <w:lang w:eastAsia="ru-RU"/>
        </w:rPr>
        <w:t xml:space="preserve"> </w:t>
      </w:r>
      <w:r w:rsidR="00286A88" w:rsidRPr="00A33293">
        <w:t xml:space="preserve">ТРЕБОВАНИЙ К ОСНАЩЕНИЮ ОБРАЗОВАТЕЛЬНОГО ПРОЦЕССА В СООТВЕТСТВИИ С СОДЕРЖАТЕЛЬНЫМ НАПОЛНЕНИЕМ УЧЕБНЫХ ПРЕДМЕТОВ </w:t>
      </w:r>
    </w:p>
    <w:p w:rsidR="00286A88" w:rsidRPr="00A33293" w:rsidRDefault="00C72AA5" w:rsidP="00BD2908">
      <w:pPr>
        <w:pStyle w:val="a7"/>
        <w:spacing w:after="0" w:line="240" w:lineRule="auto"/>
        <w:ind w:left="0" w:firstLine="284"/>
      </w:pPr>
      <w:r w:rsidRPr="00A3329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74295</wp:posOffset>
            </wp:positionV>
            <wp:extent cx="5311775" cy="4248150"/>
            <wp:effectExtent l="19050" t="0" r="3175" b="0"/>
            <wp:wrapTight wrapText="bothSides">
              <wp:wrapPolygon edited="0">
                <wp:start x="-77" y="0"/>
                <wp:lineTo x="-77" y="21503"/>
                <wp:lineTo x="21613" y="21503"/>
                <wp:lineTo x="21613" y="0"/>
                <wp:lineTo x="-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7EC" w:rsidRPr="00A33293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Библиотечный фонд (перечень нормативных документов, </w:t>
      </w:r>
      <w:r w:rsidR="00A156F3" w:rsidRPr="00A33293">
        <w:rPr>
          <w:rFonts w:eastAsia="Times New Roman"/>
          <w:lang w:eastAsia="ru-RU"/>
        </w:rPr>
        <w:t xml:space="preserve">учебной и методической литературы, поурочное планирование) </w:t>
      </w:r>
    </w:p>
    <w:p w:rsidR="000277EC" w:rsidRPr="00A33293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Экранно-звуковые пособия</w:t>
      </w:r>
      <w:r w:rsidR="00286A88" w:rsidRPr="00A33293">
        <w:rPr>
          <w:rFonts w:eastAsia="Times New Roman"/>
          <w:lang w:eastAsia="ru-RU"/>
        </w:rPr>
        <w:t xml:space="preserve"> (презентации к урокам, слайд</w:t>
      </w:r>
      <w:r w:rsidR="00A156F3" w:rsidRPr="00A33293">
        <w:rPr>
          <w:rFonts w:eastAsia="Times New Roman"/>
          <w:lang w:eastAsia="ru-RU"/>
        </w:rPr>
        <w:t>ы учебного назначения, видеофильмы и т.д.)</w:t>
      </w:r>
    </w:p>
    <w:p w:rsidR="000277EC" w:rsidRPr="00A33293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Печатные пособия</w:t>
      </w:r>
      <w:r w:rsidR="00A156F3" w:rsidRPr="00A33293">
        <w:rPr>
          <w:rFonts w:eastAsia="Times New Roman"/>
          <w:lang w:eastAsia="ru-RU"/>
        </w:rPr>
        <w:t xml:space="preserve"> (</w:t>
      </w:r>
      <w:r w:rsidR="00A156F3" w:rsidRPr="00A33293">
        <w:rPr>
          <w:rFonts w:eastAsia="Times New Roman"/>
        </w:rPr>
        <w:t>Таблицы, плакаты, схемы, диаграммы и графики)</w:t>
      </w:r>
      <w:r w:rsidR="00315148" w:rsidRPr="00A33293">
        <w:rPr>
          <w:rFonts w:eastAsia="Times New Roman"/>
        </w:rPr>
        <w:t xml:space="preserve"> </w:t>
      </w:r>
    </w:p>
    <w:p w:rsidR="000277EC" w:rsidRPr="000C6F2C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ЦОР</w:t>
      </w:r>
    </w:p>
    <w:p w:rsidR="000C6F2C" w:rsidRPr="00A33293" w:rsidRDefault="000C6F2C" w:rsidP="000C6F2C">
      <w:pPr>
        <w:pStyle w:val="a7"/>
        <w:spacing w:after="0" w:line="240" w:lineRule="auto"/>
        <w:ind w:left="284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866515" cy="2733675"/>
            <wp:effectExtent l="19050" t="0" r="63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21" t="13215" r="4407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EC" w:rsidRPr="00A33293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jc w:val="both"/>
      </w:pPr>
      <w:r w:rsidRPr="00A33293">
        <w:rPr>
          <w:rFonts w:eastAsia="Times New Roman"/>
          <w:lang w:eastAsia="ru-RU"/>
        </w:rPr>
        <w:t>Оборудование</w:t>
      </w:r>
      <w:r w:rsidR="00F905CD" w:rsidRPr="00A33293">
        <w:rPr>
          <w:rFonts w:eastAsia="Times New Roman"/>
          <w:lang w:eastAsia="ru-RU"/>
        </w:rPr>
        <w:t xml:space="preserve"> </w:t>
      </w:r>
      <w:r w:rsidR="00A156F3" w:rsidRPr="00A33293">
        <w:rPr>
          <w:rFonts w:eastAsia="Times New Roman"/>
          <w:lang w:eastAsia="ru-RU"/>
        </w:rPr>
        <w:t>(</w:t>
      </w:r>
      <w:r w:rsidR="00A156F3" w:rsidRPr="00A33293">
        <w:rPr>
          <w:rFonts w:eastAsia="Times New Roman"/>
        </w:rPr>
        <w:t xml:space="preserve">Программные средства, </w:t>
      </w:r>
      <w:r w:rsidR="00F9034E" w:rsidRPr="00A33293">
        <w:rPr>
          <w:rFonts w:eastAsia="Times New Roman"/>
        </w:rPr>
        <w:t>технические средства обучения</w:t>
      </w:r>
      <w:r w:rsidR="00A156F3" w:rsidRPr="00A33293">
        <w:t xml:space="preserve">, </w:t>
      </w:r>
      <w:r w:rsidR="00F9034E" w:rsidRPr="00A33293">
        <w:t>модели</w:t>
      </w:r>
      <w:r w:rsidR="002F3BD6" w:rsidRPr="00A33293">
        <w:t>)</w:t>
      </w:r>
    </w:p>
    <w:p w:rsidR="000277EC" w:rsidRPr="00A33293" w:rsidRDefault="000277EC" w:rsidP="00BD2908">
      <w:pPr>
        <w:pStyle w:val="a7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Авторские пособия</w:t>
      </w:r>
      <w:r w:rsidR="00315148" w:rsidRPr="00A33293">
        <w:rPr>
          <w:rFonts w:eastAsia="Times New Roman"/>
          <w:lang w:eastAsia="ru-RU"/>
        </w:rPr>
        <w:t>.</w:t>
      </w:r>
    </w:p>
    <w:p w:rsidR="00286A88" w:rsidRPr="00A33293" w:rsidRDefault="00286A88" w:rsidP="00BD2908">
      <w:pPr>
        <w:pStyle w:val="a7"/>
        <w:spacing w:after="0" w:line="240" w:lineRule="auto"/>
        <w:ind w:left="0"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Данный каталог я создавала не только для кабинета информатики, он является шаблоном и для других кабинетов, поэтому структуру я выбрала универсальную, а наполнение</w:t>
      </w:r>
      <w:r w:rsidR="001928D8" w:rsidRPr="00A33293">
        <w:rPr>
          <w:rFonts w:eastAsia="Times New Roman"/>
          <w:lang w:eastAsia="ru-RU"/>
        </w:rPr>
        <w:t xml:space="preserve"> зависит от специфики предмета.</w:t>
      </w:r>
    </w:p>
    <w:p w:rsidR="000277EC" w:rsidRPr="00A33293" w:rsidRDefault="001928D8" w:rsidP="00BD2908">
      <w:pPr>
        <w:spacing w:after="0" w:line="240" w:lineRule="auto"/>
        <w:ind w:firstLine="284"/>
        <w:jc w:val="both"/>
        <w:rPr>
          <w:rFonts w:eastAsia="Times New Roman"/>
        </w:rPr>
      </w:pPr>
      <w:r w:rsidRPr="00A33293">
        <w:rPr>
          <w:rFonts w:eastAsia="Times New Roman"/>
        </w:rPr>
        <w:lastRenderedPageBreak/>
        <w:t>В данном каталоге з</w:t>
      </w:r>
      <w:r w:rsidR="000277EC" w:rsidRPr="00A33293">
        <w:rPr>
          <w:rFonts w:eastAsia="Times New Roman"/>
        </w:rPr>
        <w:t xml:space="preserve">начительная часть учебных материалов, входящих в требования, в том числе тексты, комплекты иллюстраций, схемы, таблицы, диаграммы представлены не на полиграфических, а на цифровых (электронных) носителях. </w:t>
      </w:r>
    </w:p>
    <w:p w:rsidR="00F9034E" w:rsidRPr="00A33293" w:rsidRDefault="00EF6C8F" w:rsidP="00BD2908">
      <w:pPr>
        <w:spacing w:after="0" w:line="240" w:lineRule="auto"/>
        <w:ind w:firstLine="284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 </w:t>
      </w:r>
    </w:p>
    <w:p w:rsidR="00EB2D14" w:rsidRPr="00A33293" w:rsidRDefault="00EB2D14" w:rsidP="00BD2908">
      <w:pPr>
        <w:spacing w:after="0" w:line="240" w:lineRule="auto"/>
        <w:ind w:firstLine="284"/>
        <w:rPr>
          <w:color w:val="333333"/>
        </w:rPr>
      </w:pPr>
      <w:r w:rsidRPr="00A33293">
        <w:rPr>
          <w:color w:val="333333"/>
        </w:rPr>
        <w:t xml:space="preserve">Основные виды </w:t>
      </w:r>
      <w:proofErr w:type="gramStart"/>
      <w:r w:rsidRPr="00A33293">
        <w:rPr>
          <w:color w:val="333333"/>
        </w:rPr>
        <w:t>используемых</w:t>
      </w:r>
      <w:proofErr w:type="gramEnd"/>
      <w:r w:rsidRPr="00A33293">
        <w:rPr>
          <w:color w:val="333333"/>
        </w:rPr>
        <w:t xml:space="preserve"> </w:t>
      </w:r>
      <w:r w:rsidRPr="00A33293">
        <w:rPr>
          <w:b/>
          <w:color w:val="333333"/>
        </w:rPr>
        <w:t>ЦОР</w:t>
      </w:r>
      <w:r w:rsidRPr="00A33293">
        <w:rPr>
          <w:color w:val="333333"/>
        </w:rPr>
        <w:t>:</w:t>
      </w:r>
    </w:p>
    <w:p w:rsidR="001928D8" w:rsidRPr="00A33293" w:rsidRDefault="00F9034E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  <w:rPr>
          <w:b/>
          <w:i/>
        </w:rPr>
      </w:pPr>
      <w:r w:rsidRPr="00A33293">
        <w:rPr>
          <w:b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188595</wp:posOffset>
            </wp:positionV>
            <wp:extent cx="3409950" cy="2381250"/>
            <wp:effectExtent l="19050" t="0" r="0" b="0"/>
            <wp:wrapNone/>
            <wp:docPr id="1" name="Рисунок 0" descr="Как мы воспринимаем информ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к мы воспринимаем информацию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8D8" w:rsidRPr="00A33293">
        <w:rPr>
          <w:b/>
          <w:i/>
        </w:rPr>
        <w:t>Плакаты и логические схемы</w:t>
      </w:r>
    </w:p>
    <w:p w:rsidR="00315148" w:rsidRPr="00A33293" w:rsidRDefault="00315148" w:rsidP="00BD2908">
      <w:pPr>
        <w:pStyle w:val="a7"/>
        <w:spacing w:after="0" w:line="240" w:lineRule="auto"/>
        <w:ind w:left="0" w:firstLine="284"/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F9034E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  <w:r w:rsidRPr="00A33293">
        <w:rPr>
          <w:b/>
          <w:noProof/>
          <w:color w:val="333333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45085</wp:posOffset>
            </wp:positionV>
            <wp:extent cx="2219325" cy="3171825"/>
            <wp:effectExtent l="19050" t="0" r="9525" b="0"/>
            <wp:wrapNone/>
            <wp:docPr id="3" name="Рисунок 1" descr="Техника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ника безопасност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F9034E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  <w:r w:rsidRPr="00A33293">
        <w:rPr>
          <w:b/>
          <w:noProof/>
          <w:color w:val="333333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80010</wp:posOffset>
            </wp:positionV>
            <wp:extent cx="3686810" cy="2581275"/>
            <wp:effectExtent l="19050" t="0" r="8890" b="0"/>
            <wp:wrapNone/>
            <wp:docPr id="5" name="Рисунок 2" descr="Компьютер и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ьютер и информаци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B0035B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</w:p>
    <w:p w:rsidR="00B0035B" w:rsidRPr="00A33293" w:rsidRDefault="008D04EE" w:rsidP="00BD2908">
      <w:pPr>
        <w:pStyle w:val="a7"/>
        <w:tabs>
          <w:tab w:val="left" w:pos="3570"/>
        </w:tabs>
        <w:spacing w:after="0" w:line="240" w:lineRule="auto"/>
        <w:ind w:left="0" w:firstLine="284"/>
        <w:rPr>
          <w:b/>
          <w:color w:val="333333"/>
        </w:rPr>
      </w:pPr>
      <w:r w:rsidRPr="00A33293">
        <w:rPr>
          <w:b/>
          <w:color w:val="333333"/>
        </w:rPr>
        <w:tab/>
      </w:r>
    </w:p>
    <w:p w:rsidR="00B0035B" w:rsidRDefault="00F9034E" w:rsidP="00BD2908">
      <w:pPr>
        <w:pStyle w:val="a7"/>
        <w:spacing w:after="0" w:line="240" w:lineRule="auto"/>
        <w:ind w:left="0" w:firstLine="284"/>
        <w:rPr>
          <w:b/>
          <w:color w:val="333333"/>
        </w:rPr>
      </w:pPr>
      <w:r w:rsidRPr="00A33293">
        <w:rPr>
          <w:b/>
          <w:color w:val="333333"/>
        </w:rPr>
        <w:br/>
      </w:r>
      <w:r w:rsidRPr="00A33293">
        <w:rPr>
          <w:b/>
          <w:color w:val="333333"/>
        </w:rPr>
        <w:br/>
      </w:r>
    </w:p>
    <w:p w:rsidR="00A33293" w:rsidRDefault="00A33293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BD2908" w:rsidRDefault="00BD2908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BD2908" w:rsidRDefault="00BD2908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BD2908" w:rsidRDefault="00BD2908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BD2908" w:rsidRDefault="00BD2908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0C6F2C" w:rsidRDefault="000C6F2C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0C6F2C" w:rsidRPr="00BD2908" w:rsidRDefault="000C6F2C" w:rsidP="00BD2908">
      <w:pPr>
        <w:pStyle w:val="a7"/>
        <w:spacing w:after="0" w:line="240" w:lineRule="auto"/>
        <w:ind w:left="0" w:firstLine="284"/>
        <w:rPr>
          <w:b/>
          <w:color w:val="333333"/>
          <w:lang w:val="en-US"/>
        </w:rPr>
      </w:pPr>
    </w:p>
    <w:p w:rsidR="00770F02" w:rsidRPr="00A33293" w:rsidRDefault="00770F02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  <w:jc w:val="both"/>
        <w:rPr>
          <w:b/>
          <w:i/>
        </w:rPr>
      </w:pPr>
      <w:r w:rsidRPr="00A33293">
        <w:rPr>
          <w:b/>
          <w:i/>
          <w:noProof/>
          <w:color w:val="333333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1073785</wp:posOffset>
            </wp:positionV>
            <wp:extent cx="3228975" cy="2390775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98" t="27240" r="14867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D14" w:rsidRPr="00A33293">
        <w:rPr>
          <w:b/>
          <w:i/>
          <w:color w:val="333333"/>
        </w:rPr>
        <w:t>Слайды и</w:t>
      </w:r>
      <w:r w:rsidR="00B0035B" w:rsidRPr="00A33293">
        <w:rPr>
          <w:b/>
          <w:i/>
          <w:color w:val="333333"/>
        </w:rPr>
        <w:t xml:space="preserve"> </w:t>
      </w:r>
      <w:r w:rsidR="00EB2D14" w:rsidRPr="00A33293">
        <w:rPr>
          <w:b/>
          <w:i/>
          <w:color w:val="333333"/>
        </w:rPr>
        <w:t>презентации</w:t>
      </w:r>
      <w:r w:rsidRPr="00A33293">
        <w:rPr>
          <w:b/>
          <w:i/>
          <w:color w:val="333333"/>
        </w:rPr>
        <w:t xml:space="preserve"> </w:t>
      </w:r>
      <w:r w:rsidRPr="00A33293">
        <w:rPr>
          <w:color w:val="333333"/>
        </w:rPr>
        <w:t>к разделам учебного курса, предназначенные для иллюстрации новых понятий при объяснении во время урока. Слайды могут быть использованы учащимися при самостоятельной работе над изучаемой темой в компьютерном классе или дома при наличии компьютера</w:t>
      </w:r>
    </w:p>
    <w:p w:rsidR="00EB2D14" w:rsidRDefault="00770F02" w:rsidP="00BD2908">
      <w:pPr>
        <w:pStyle w:val="a7"/>
        <w:spacing w:after="0" w:line="240" w:lineRule="auto"/>
        <w:ind w:left="0" w:firstLine="284"/>
        <w:jc w:val="both"/>
      </w:pPr>
      <w:r w:rsidRPr="00A33293">
        <w:rPr>
          <w:b/>
          <w:noProof/>
          <w:color w:val="333333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400685</wp:posOffset>
            </wp:positionV>
            <wp:extent cx="3067050" cy="224790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941" t="27799" r="14716" b="1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293">
        <w:rPr>
          <w:b/>
          <w:noProof/>
          <w:color w:val="333333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943610</wp:posOffset>
            </wp:positionV>
            <wp:extent cx="3257550" cy="2400300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798" t="27598" r="14581" b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293">
        <w:rPr>
          <w:b/>
          <w:noProof/>
          <w:color w:val="333333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1696085</wp:posOffset>
            </wp:positionV>
            <wp:extent cx="3025140" cy="2276475"/>
            <wp:effectExtent l="19050" t="0" r="381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941" t="27240" r="15146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8D04EE" w:rsidRPr="00A33293">
        <w:rPr>
          <w:b/>
          <w:color w:val="333333"/>
        </w:rPr>
        <w:br/>
      </w:r>
      <w:r w:rsidR="00EB2D14" w:rsidRPr="00A33293">
        <w:rPr>
          <w:color w:val="333333"/>
        </w:rPr>
        <w:br/>
      </w:r>
      <w:r w:rsidR="00F9034E" w:rsidRPr="00A33293">
        <w:rPr>
          <w:color w:val="333333"/>
        </w:rPr>
        <w:br/>
      </w: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Pr="001864CB" w:rsidRDefault="00A33293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0E3B6D" w:rsidRPr="00A33293" w:rsidRDefault="00770F02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  <w:jc w:val="both"/>
        <w:rPr>
          <w:i/>
        </w:rPr>
      </w:pPr>
      <w:r w:rsidRPr="00A33293">
        <w:rPr>
          <w:b/>
          <w:i/>
          <w:noProof/>
          <w:color w:val="333333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1590675</wp:posOffset>
            </wp:positionV>
            <wp:extent cx="3752850" cy="27241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293">
        <w:rPr>
          <w:b/>
          <w:i/>
          <w:noProof/>
          <w:color w:val="333333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819150</wp:posOffset>
            </wp:positionV>
            <wp:extent cx="3924300" cy="26860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D14" w:rsidRPr="00A33293">
        <w:rPr>
          <w:b/>
          <w:i/>
          <w:color w:val="333333"/>
        </w:rPr>
        <w:t>Тестирующие программы</w:t>
      </w:r>
      <w:r w:rsidRPr="00A33293">
        <w:rPr>
          <w:b/>
          <w:i/>
          <w:color w:val="333333"/>
        </w:rPr>
        <w:t xml:space="preserve">  </w:t>
      </w:r>
      <w:r w:rsidRPr="00A33293">
        <w:rPr>
          <w:color w:val="333333"/>
        </w:rPr>
        <w:t xml:space="preserve">позволяют проводить интерактивное тестирование прямо в процессе урока. Могут быть </w:t>
      </w:r>
      <w:proofErr w:type="gramStart"/>
      <w:r w:rsidRPr="00A33293">
        <w:rPr>
          <w:color w:val="333333"/>
        </w:rPr>
        <w:t>использована</w:t>
      </w:r>
      <w:proofErr w:type="gramEnd"/>
      <w:r w:rsidRPr="00A33293">
        <w:rPr>
          <w:color w:val="333333"/>
        </w:rPr>
        <w:t xml:space="preserve"> учащимися и для самоконтроля. Тесты могут быть тренировочного назначения и итоговые тесты.</w:t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DB6C53" w:rsidRPr="00A33293">
        <w:rPr>
          <w:b/>
          <w:i/>
          <w:color w:val="333333"/>
        </w:rPr>
        <w:br/>
      </w:r>
      <w:r w:rsidR="00EB2D14" w:rsidRPr="00A33293">
        <w:rPr>
          <w:i/>
          <w:color w:val="333333"/>
        </w:rPr>
        <w:br/>
      </w:r>
    </w:p>
    <w:p w:rsidR="00EB2D14" w:rsidRDefault="00EB2D14" w:rsidP="00BD2908">
      <w:pPr>
        <w:pStyle w:val="a7"/>
        <w:spacing w:after="0" w:line="240" w:lineRule="auto"/>
        <w:ind w:left="0" w:firstLine="284"/>
        <w:jc w:val="both"/>
      </w:pP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Pr="001864CB" w:rsidRDefault="00A33293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770F02" w:rsidRPr="00A33293" w:rsidRDefault="00EB2D14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  <w:jc w:val="both"/>
        <w:rPr>
          <w:i/>
        </w:rPr>
      </w:pPr>
      <w:r w:rsidRPr="00A33293">
        <w:rPr>
          <w:b/>
          <w:i/>
          <w:color w:val="333333"/>
        </w:rPr>
        <w:t>Интерактивный справочник по ИКТ</w:t>
      </w:r>
      <w:r w:rsidR="00221BF1">
        <w:rPr>
          <w:b/>
          <w:i/>
          <w:color w:val="333333"/>
        </w:rPr>
        <w:t xml:space="preserve"> </w:t>
      </w:r>
      <w:r w:rsidR="00221BF1" w:rsidRPr="00221BF1">
        <w:rPr>
          <w:color w:val="333333"/>
        </w:rPr>
        <w:t>-</w:t>
      </w:r>
      <w:r w:rsidR="00221BF1">
        <w:rPr>
          <w:b/>
          <w:i/>
          <w:color w:val="333333"/>
        </w:rPr>
        <w:t xml:space="preserve"> </w:t>
      </w:r>
      <w:r w:rsidR="00221BF1">
        <w:rPr>
          <w:color w:val="333333"/>
        </w:rPr>
        <w:t xml:space="preserve"> это а</w:t>
      </w:r>
      <w:r w:rsidR="00770F02" w:rsidRPr="00A33293">
        <w:rPr>
          <w:color w:val="333333"/>
        </w:rPr>
        <w:t xml:space="preserve">нимированные интерактивные </w:t>
      </w:r>
      <w:proofErr w:type="spellStart"/>
      <w:r w:rsidR="00770F02" w:rsidRPr="00A33293">
        <w:rPr>
          <w:color w:val="333333"/>
        </w:rPr>
        <w:t>флеш-демонстрации</w:t>
      </w:r>
      <w:proofErr w:type="spellEnd"/>
      <w:r w:rsidR="00770F02" w:rsidRPr="00A33293">
        <w:rPr>
          <w:color w:val="333333"/>
        </w:rPr>
        <w:t>, предназначенные для обучения технологическим приемам работы с программными средствами ИКТ. Содержит как текстовую справочную информацию, так и анимированные демонстрации последовательности действий пользователя</w:t>
      </w:r>
    </w:p>
    <w:p w:rsidR="00BD2908" w:rsidRPr="001864CB" w:rsidRDefault="00EB2D14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  <w:r w:rsidRPr="00A33293">
        <w:rPr>
          <w:i/>
          <w:color w:val="333333"/>
        </w:rPr>
        <w:br/>
      </w: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  <w:rPr>
          <w:b/>
          <w:i/>
          <w:color w:val="333333"/>
        </w:rPr>
      </w:pPr>
    </w:p>
    <w:p w:rsidR="007C18BD" w:rsidRPr="00A33293" w:rsidRDefault="00BD2908" w:rsidP="00BD2908">
      <w:pPr>
        <w:pStyle w:val="a7"/>
        <w:spacing w:after="0" w:line="240" w:lineRule="auto"/>
        <w:ind w:left="0" w:firstLine="284"/>
        <w:jc w:val="both"/>
        <w:rPr>
          <w:i/>
        </w:rPr>
      </w:pPr>
      <w:r>
        <w:rPr>
          <w:b/>
          <w:i/>
          <w:noProof/>
          <w:color w:val="333333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257175</wp:posOffset>
            </wp:positionV>
            <wp:extent cx="3228975" cy="2733675"/>
            <wp:effectExtent l="19050" t="0" r="9525" b="0"/>
            <wp:wrapNone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33" r="512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B6D" w:rsidRPr="00A33293">
        <w:rPr>
          <w:b/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  <w:r w:rsidR="007C18BD" w:rsidRPr="00A33293">
        <w:rPr>
          <w:i/>
          <w:color w:val="333333"/>
        </w:rPr>
        <w:br/>
      </w:r>
    </w:p>
    <w:p w:rsidR="00EB2D14" w:rsidRDefault="007C18BD" w:rsidP="00BD2908">
      <w:pPr>
        <w:pStyle w:val="a7"/>
        <w:spacing w:after="0" w:line="240" w:lineRule="auto"/>
        <w:ind w:left="0" w:firstLine="284"/>
        <w:jc w:val="both"/>
      </w:pPr>
      <w:r w:rsidRPr="00A33293">
        <w:rPr>
          <w:noProof/>
          <w:color w:val="333333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-2962910</wp:posOffset>
            </wp:positionV>
            <wp:extent cx="3619500" cy="3060700"/>
            <wp:effectExtent l="19050" t="0" r="0" b="0"/>
            <wp:wrapNone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063" r="5142"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3293">
        <w:rPr>
          <w:color w:val="333333"/>
        </w:rPr>
        <w:br/>
      </w:r>
      <w:r w:rsidRPr="00A33293">
        <w:rPr>
          <w:color w:val="333333"/>
        </w:rPr>
        <w:br/>
      </w:r>
    </w:p>
    <w:p w:rsidR="00A33293" w:rsidRDefault="00A33293" w:rsidP="00BD2908">
      <w:pPr>
        <w:pStyle w:val="a7"/>
        <w:spacing w:after="0" w:line="240" w:lineRule="auto"/>
        <w:ind w:left="0" w:firstLine="284"/>
        <w:jc w:val="both"/>
      </w:pPr>
    </w:p>
    <w:p w:rsidR="00A33293" w:rsidRPr="001864CB" w:rsidRDefault="00A33293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0C6F2C" w:rsidRPr="001864CB" w:rsidRDefault="000C6F2C" w:rsidP="00BD2908">
      <w:pPr>
        <w:pStyle w:val="a7"/>
        <w:spacing w:after="0" w:line="240" w:lineRule="auto"/>
        <w:ind w:left="0" w:firstLine="284"/>
        <w:jc w:val="both"/>
      </w:pPr>
    </w:p>
    <w:p w:rsidR="000C6F2C" w:rsidRPr="001864CB" w:rsidRDefault="000C6F2C" w:rsidP="00BD2908">
      <w:pPr>
        <w:pStyle w:val="a7"/>
        <w:spacing w:after="0" w:line="240" w:lineRule="auto"/>
        <w:ind w:left="0" w:firstLine="284"/>
        <w:jc w:val="both"/>
      </w:pPr>
    </w:p>
    <w:p w:rsidR="00BD2908" w:rsidRPr="001864CB" w:rsidRDefault="00BD2908" w:rsidP="00BD2908">
      <w:pPr>
        <w:pStyle w:val="a7"/>
        <w:spacing w:after="0" w:line="240" w:lineRule="auto"/>
        <w:ind w:left="0" w:firstLine="284"/>
        <w:jc w:val="both"/>
      </w:pPr>
    </w:p>
    <w:p w:rsidR="00770F02" w:rsidRPr="00A33293" w:rsidRDefault="00EB2D14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</w:pPr>
      <w:r w:rsidRPr="00A33293">
        <w:rPr>
          <w:b/>
          <w:color w:val="333333"/>
        </w:rPr>
        <w:lastRenderedPageBreak/>
        <w:t>Кроссворды</w:t>
      </w:r>
      <w:r w:rsidR="00770F02" w:rsidRPr="00A33293">
        <w:rPr>
          <w:b/>
          <w:color w:val="333333"/>
        </w:rPr>
        <w:t xml:space="preserve">  </w:t>
      </w:r>
    </w:p>
    <w:p w:rsidR="00770F02" w:rsidRPr="00A33293" w:rsidRDefault="00770F02" w:rsidP="00BD2908">
      <w:pPr>
        <w:pStyle w:val="a7"/>
        <w:spacing w:after="0" w:line="240" w:lineRule="auto"/>
        <w:ind w:left="0" w:firstLine="284"/>
      </w:pPr>
      <w:r w:rsidRPr="00A33293">
        <w:rPr>
          <w:color w:val="333333"/>
        </w:rPr>
        <w:t xml:space="preserve">Реализованные в электронных таблицах диалоговые средства проверки освоения учащимися основных терминов и понятий учебного курса </w:t>
      </w:r>
    </w:p>
    <w:p w:rsidR="00F9034E" w:rsidRPr="00A33293" w:rsidRDefault="000E3B6D" w:rsidP="00BD2908">
      <w:pPr>
        <w:pStyle w:val="a7"/>
        <w:spacing w:after="0" w:line="240" w:lineRule="auto"/>
        <w:ind w:left="0" w:firstLine="284"/>
      </w:pPr>
      <w:r w:rsidRPr="00A33293">
        <w:rPr>
          <w:noProof/>
          <w:color w:val="333333"/>
          <w:lang w:eastAsia="ru-RU"/>
        </w:rPr>
        <w:drawing>
          <wp:inline distT="0" distB="0" distL="0" distR="0">
            <wp:extent cx="4355282" cy="2762250"/>
            <wp:effectExtent l="19050" t="0" r="7168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36051" b="4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8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293" w:rsidRPr="00A33293" w:rsidRDefault="00EB2D14" w:rsidP="00BD2908">
      <w:pPr>
        <w:pStyle w:val="a7"/>
        <w:numPr>
          <w:ilvl w:val="0"/>
          <w:numId w:val="15"/>
        </w:numPr>
        <w:spacing w:after="0" w:line="240" w:lineRule="auto"/>
        <w:ind w:left="0" w:firstLine="284"/>
        <w:jc w:val="both"/>
        <w:rPr>
          <w:color w:val="333333"/>
        </w:rPr>
      </w:pPr>
      <w:r w:rsidRPr="00A33293">
        <w:rPr>
          <w:b/>
          <w:color w:val="333333"/>
        </w:rPr>
        <w:t>Рабочие файлы</w:t>
      </w:r>
      <w:r w:rsidRPr="00A33293">
        <w:rPr>
          <w:color w:val="333333"/>
        </w:rPr>
        <w:t xml:space="preserve"> с исходным материалом, предназначенные для обработки в процессе выполнения практических заданий на компьютере</w:t>
      </w:r>
    </w:p>
    <w:p w:rsidR="00B749DC" w:rsidRPr="00A33293" w:rsidRDefault="001928D8" w:rsidP="00BD2908">
      <w:pPr>
        <w:spacing w:after="0" w:line="240" w:lineRule="auto"/>
        <w:ind w:firstLine="284"/>
        <w:jc w:val="both"/>
        <w:rPr>
          <w:color w:val="333333"/>
        </w:rPr>
      </w:pPr>
      <w:r w:rsidRPr="00A33293">
        <w:rPr>
          <w:color w:val="333333"/>
        </w:rPr>
        <w:t>В б</w:t>
      </w:r>
      <w:r w:rsidR="00EB2D14" w:rsidRPr="00A33293">
        <w:rPr>
          <w:color w:val="333333"/>
        </w:rPr>
        <w:t xml:space="preserve">лок </w:t>
      </w:r>
      <w:r w:rsidR="00EB2D14" w:rsidRPr="00A33293">
        <w:rPr>
          <w:b/>
          <w:color w:val="333333"/>
        </w:rPr>
        <w:t>Элективные курсы</w:t>
      </w:r>
      <w:r w:rsidR="00EB2D14" w:rsidRPr="00A33293">
        <w:rPr>
          <w:color w:val="333333"/>
        </w:rPr>
        <w:t xml:space="preserve"> </w:t>
      </w:r>
      <w:r w:rsidRPr="00A33293">
        <w:rPr>
          <w:color w:val="333333"/>
        </w:rPr>
        <w:t>я включила</w:t>
      </w:r>
      <w:r w:rsidR="00EB2D14" w:rsidRPr="00A33293">
        <w:rPr>
          <w:color w:val="333333"/>
        </w:rPr>
        <w:t xml:space="preserve"> </w:t>
      </w:r>
      <w:r w:rsidR="00B749DC" w:rsidRPr="00A33293">
        <w:rPr>
          <w:color w:val="333333"/>
        </w:rPr>
        <w:t xml:space="preserve">перечень </w:t>
      </w:r>
      <w:r w:rsidR="00C037FB" w:rsidRPr="00A33293">
        <w:rPr>
          <w:noProof/>
          <w:lang w:eastAsia="ru-RU"/>
        </w:rPr>
        <w:drawing>
          <wp:inline distT="0" distB="0" distL="0" distR="0">
            <wp:extent cx="4791075" cy="383286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78" cy="38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FB" w:rsidRPr="00A33293">
        <w:rPr>
          <w:color w:val="333333"/>
        </w:rPr>
        <w:br/>
      </w:r>
      <w:r w:rsidR="00B749DC" w:rsidRPr="00A33293">
        <w:rPr>
          <w:color w:val="333333"/>
        </w:rPr>
        <w:t xml:space="preserve">элективных учебных предметов для старшей профильной школы, сборник подробных программ элективных курсов, а так же две авторские программы «Компьютерная графика» и «В потоке информации» </w:t>
      </w:r>
    </w:p>
    <w:p w:rsidR="00017E59" w:rsidRPr="00A33293" w:rsidRDefault="00EF6C8F" w:rsidP="00BD2908">
      <w:pPr>
        <w:spacing w:after="0" w:line="240" w:lineRule="auto"/>
        <w:ind w:firstLine="284"/>
        <w:jc w:val="both"/>
        <w:rPr>
          <w:b/>
          <w:color w:val="333333"/>
        </w:rPr>
      </w:pPr>
      <w:r w:rsidRPr="00A33293">
        <w:rPr>
          <w:color w:val="333333"/>
        </w:rPr>
        <w:t xml:space="preserve">В разделе </w:t>
      </w:r>
      <w:r w:rsidRPr="00A33293">
        <w:rPr>
          <w:b/>
          <w:color w:val="333333"/>
        </w:rPr>
        <w:t>«</w:t>
      </w:r>
      <w:r w:rsidR="00B749DC" w:rsidRPr="00A33293">
        <w:rPr>
          <w:b/>
          <w:color w:val="333333"/>
        </w:rPr>
        <w:t>Итоговая аттестация</w:t>
      </w:r>
      <w:r w:rsidRPr="00A33293">
        <w:rPr>
          <w:b/>
          <w:color w:val="333333"/>
        </w:rPr>
        <w:t xml:space="preserve">»  </w:t>
      </w:r>
      <w:r w:rsidRPr="00A33293">
        <w:rPr>
          <w:color w:val="333333"/>
        </w:rPr>
        <w:t>даны советы и рекомендации учителям и ученикам по подготовке и сдаче экзамена</w:t>
      </w:r>
      <w:r w:rsidR="00BB1DFC" w:rsidRPr="00A33293">
        <w:rPr>
          <w:color w:val="333333"/>
        </w:rPr>
        <w:t xml:space="preserve"> по информатике</w:t>
      </w:r>
      <w:r w:rsidR="0035633B" w:rsidRPr="00A33293">
        <w:rPr>
          <w:color w:val="333333"/>
        </w:rPr>
        <w:t>:</w:t>
      </w:r>
    </w:p>
    <w:p w:rsidR="00017E59" w:rsidRPr="00A33293" w:rsidRDefault="0035633B" w:rsidP="00BD2908">
      <w:pPr>
        <w:pStyle w:val="a7"/>
        <w:spacing w:after="0" w:line="240" w:lineRule="auto"/>
        <w:ind w:left="0" w:firstLine="284"/>
        <w:jc w:val="both"/>
        <w:rPr>
          <w:color w:val="333333"/>
        </w:rPr>
      </w:pPr>
      <w:r w:rsidRPr="00A33293">
        <w:rPr>
          <w:b/>
          <w:color w:val="333333"/>
        </w:rPr>
        <w:t xml:space="preserve">Итоговая аттестация выпускников 9 классов </w:t>
      </w:r>
      <w:r w:rsidRPr="00A33293">
        <w:rPr>
          <w:color w:val="333333"/>
        </w:rPr>
        <w:t>содержит материалы для подготовки к экзаменам в различных формах</w:t>
      </w:r>
    </w:p>
    <w:p w:rsidR="00A362FD" w:rsidRPr="00A33293" w:rsidRDefault="00C037FB" w:rsidP="00BD2908">
      <w:pPr>
        <w:pStyle w:val="a7"/>
        <w:spacing w:after="0" w:line="240" w:lineRule="auto"/>
        <w:ind w:left="0" w:firstLine="284"/>
        <w:jc w:val="both"/>
        <w:rPr>
          <w:b/>
          <w:color w:val="333333"/>
        </w:rPr>
      </w:pPr>
      <w:r w:rsidRPr="00A33293">
        <w:rPr>
          <w:noProof/>
          <w:color w:val="333333"/>
          <w:lang w:eastAsia="ru-RU"/>
        </w:rPr>
        <w:lastRenderedPageBreak/>
        <w:drawing>
          <wp:inline distT="0" distB="0" distL="0" distR="0">
            <wp:extent cx="4643437" cy="3714750"/>
            <wp:effectExtent l="19050" t="0" r="476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90" cy="371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59" w:rsidRPr="00A33293" w:rsidRDefault="0035633B" w:rsidP="00BD2908">
      <w:pPr>
        <w:pStyle w:val="a7"/>
        <w:spacing w:after="0" w:line="240" w:lineRule="auto"/>
        <w:ind w:left="0" w:firstLine="284"/>
        <w:jc w:val="both"/>
        <w:rPr>
          <w:color w:val="333333"/>
        </w:rPr>
      </w:pPr>
      <w:r w:rsidRPr="00A33293">
        <w:rPr>
          <w:b/>
          <w:color w:val="333333"/>
        </w:rPr>
        <w:t>Итоговая аттестация выпускников 11 классов</w:t>
      </w:r>
      <w:r w:rsidRPr="00A33293">
        <w:rPr>
          <w:color w:val="333333"/>
        </w:rPr>
        <w:t xml:space="preserve"> содержит материалы для подготовки к ЕГЭ:</w:t>
      </w:r>
    </w:p>
    <w:p w:rsidR="00017E59" w:rsidRDefault="00C037FB" w:rsidP="00BD2908">
      <w:pPr>
        <w:spacing w:after="0" w:line="240" w:lineRule="auto"/>
        <w:ind w:firstLine="284"/>
        <w:rPr>
          <w:lang w:val="en-US"/>
        </w:rPr>
      </w:pPr>
      <w:r w:rsidRPr="00A33293">
        <w:rPr>
          <w:noProof/>
          <w:lang w:eastAsia="ru-RU"/>
        </w:rPr>
        <w:drawing>
          <wp:inline distT="0" distB="0" distL="0" distR="0">
            <wp:extent cx="4679156" cy="3743325"/>
            <wp:effectExtent l="19050" t="0" r="714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26" cy="37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08" w:rsidRDefault="00BD2908" w:rsidP="00BD2908">
      <w:pPr>
        <w:spacing w:after="0" w:line="240" w:lineRule="auto"/>
        <w:ind w:firstLine="284"/>
        <w:rPr>
          <w:lang w:val="en-US"/>
        </w:rPr>
      </w:pPr>
    </w:p>
    <w:p w:rsidR="00BD2908" w:rsidRPr="00BD2908" w:rsidRDefault="00BD2908" w:rsidP="00BD2908">
      <w:pPr>
        <w:spacing w:after="0" w:line="240" w:lineRule="auto"/>
        <w:ind w:firstLine="284"/>
        <w:rPr>
          <w:lang w:val="en-US"/>
        </w:rPr>
      </w:pPr>
    </w:p>
    <w:p w:rsidR="00BB1DFC" w:rsidRPr="00A33293" w:rsidRDefault="00A22E82" w:rsidP="00BD2908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567" w:firstLine="142"/>
        <w:rPr>
          <w:rFonts w:eastAsia="Times New Roman"/>
          <w:lang w:eastAsia="ru-RU"/>
        </w:rPr>
      </w:pPr>
      <w:hyperlink r:id="rId25" w:history="1">
        <w:r w:rsidR="00BB1DFC" w:rsidRPr="00A33293">
          <w:rPr>
            <w:rFonts w:eastAsia="Times New Roman"/>
            <w:bCs/>
            <w:lang w:eastAsia="ru-RU"/>
          </w:rPr>
          <w:t>Спецификация экзаменационной работы по информатике в 2009 году</w:t>
        </w:r>
      </w:hyperlink>
    </w:p>
    <w:p w:rsidR="00BB1DFC" w:rsidRPr="00A33293" w:rsidRDefault="00A22E82" w:rsidP="00BD2908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hyperlink r:id="rId26" w:history="1">
        <w:r w:rsidR="00221BF1">
          <w:rPr>
            <w:rFonts w:eastAsia="Times New Roman"/>
            <w:bCs/>
            <w:lang w:eastAsia="ru-RU"/>
          </w:rPr>
          <w:t>Демо</w:t>
        </w:r>
        <w:r w:rsidR="00BB1DFC" w:rsidRPr="00A33293">
          <w:rPr>
            <w:rFonts w:eastAsia="Times New Roman"/>
            <w:bCs/>
            <w:lang w:eastAsia="ru-RU"/>
          </w:rPr>
          <w:t xml:space="preserve">версии заданий </w:t>
        </w:r>
        <w:r w:rsidR="0035633B" w:rsidRPr="00A33293">
          <w:rPr>
            <w:rFonts w:eastAsia="Times New Roman"/>
            <w:bCs/>
            <w:lang w:eastAsia="ru-RU"/>
          </w:rPr>
          <w:t>2004-</w:t>
        </w:r>
        <w:r w:rsidR="00BB1DFC" w:rsidRPr="00A33293">
          <w:rPr>
            <w:rFonts w:eastAsia="Times New Roman"/>
            <w:bCs/>
            <w:lang w:eastAsia="ru-RU"/>
          </w:rPr>
          <w:t>2009г</w:t>
        </w:r>
      </w:hyperlink>
    </w:p>
    <w:p w:rsidR="00BB1DFC" w:rsidRPr="00A33293" w:rsidRDefault="00A22E82" w:rsidP="00BD2908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hyperlink r:id="rId27" w:history="1">
        <w:r w:rsidR="00BB1DFC" w:rsidRPr="00A33293">
          <w:rPr>
            <w:rFonts w:eastAsia="Times New Roman"/>
            <w:bCs/>
            <w:lang w:eastAsia="ru-RU"/>
          </w:rPr>
          <w:t>Раздаточный материал тренировочных тестов</w:t>
        </w:r>
      </w:hyperlink>
    </w:p>
    <w:p w:rsidR="00BB1DFC" w:rsidRPr="00A33293" w:rsidRDefault="00A22E82" w:rsidP="00BD2908">
      <w:pPr>
        <w:pStyle w:val="a7"/>
        <w:numPr>
          <w:ilvl w:val="0"/>
          <w:numId w:val="22"/>
        </w:numPr>
        <w:tabs>
          <w:tab w:val="left" w:pos="993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hyperlink r:id="rId28" w:history="1">
        <w:proofErr w:type="spellStart"/>
        <w:r w:rsidR="00BB1DFC" w:rsidRPr="00A33293">
          <w:rPr>
            <w:rFonts w:eastAsia="Times New Roman"/>
            <w:bCs/>
            <w:lang w:eastAsia="ru-RU"/>
          </w:rPr>
          <w:t>Интернет-видеоконсультации</w:t>
        </w:r>
        <w:proofErr w:type="spellEnd"/>
        <w:r w:rsidR="00BB1DFC" w:rsidRPr="00A33293">
          <w:rPr>
            <w:rFonts w:eastAsia="Times New Roman"/>
            <w:bCs/>
            <w:lang w:eastAsia="ru-RU"/>
          </w:rPr>
          <w:t xml:space="preserve"> по ЕГЭ в Петрозаводском государственном университете</w:t>
        </w:r>
      </w:hyperlink>
    </w:p>
    <w:p w:rsidR="0035633B" w:rsidRPr="00A33293" w:rsidRDefault="0035633B" w:rsidP="00BD2908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color w:val="333366"/>
          <w:lang w:eastAsia="ru-RU"/>
        </w:rPr>
        <w:t xml:space="preserve">Тестирование в режиме </w:t>
      </w:r>
      <w:r w:rsidRPr="00A33293">
        <w:rPr>
          <w:rFonts w:eastAsia="Times New Roman"/>
          <w:color w:val="333366"/>
          <w:lang w:val="en-US" w:eastAsia="ru-RU"/>
        </w:rPr>
        <w:t>on</w:t>
      </w:r>
      <w:r w:rsidRPr="00A33293">
        <w:rPr>
          <w:rFonts w:eastAsia="Times New Roman"/>
          <w:color w:val="333366"/>
          <w:lang w:eastAsia="ru-RU"/>
        </w:rPr>
        <w:t>-</w:t>
      </w:r>
      <w:r w:rsidRPr="00A33293">
        <w:rPr>
          <w:rFonts w:eastAsia="Times New Roman"/>
          <w:color w:val="333366"/>
          <w:lang w:val="en-US" w:eastAsia="ru-RU"/>
        </w:rPr>
        <w:t>line</w:t>
      </w:r>
    </w:p>
    <w:p w:rsidR="00DF5585" w:rsidRPr="00A33293" w:rsidRDefault="00C037FB" w:rsidP="00BD2908">
      <w:pPr>
        <w:pStyle w:val="a7"/>
        <w:numPr>
          <w:ilvl w:val="0"/>
          <w:numId w:val="20"/>
        </w:numPr>
        <w:tabs>
          <w:tab w:val="left" w:pos="993"/>
        </w:tabs>
        <w:spacing w:after="0" w:line="240" w:lineRule="auto"/>
        <w:ind w:left="567" w:firstLine="142"/>
        <w:jc w:val="both"/>
        <w:rPr>
          <w:color w:val="333333"/>
        </w:rPr>
      </w:pPr>
      <w:r w:rsidRPr="00A33293">
        <w:rPr>
          <w:color w:val="333333"/>
        </w:rPr>
        <w:t>А</w:t>
      </w:r>
      <w:r w:rsidR="0035633B" w:rsidRPr="00A33293">
        <w:rPr>
          <w:color w:val="333333"/>
        </w:rPr>
        <w:t>дрес сервера информационной поддержки Единого государственного экзамена. </w:t>
      </w:r>
    </w:p>
    <w:p w:rsidR="0035633B" w:rsidRPr="00A33293" w:rsidRDefault="00DF5585" w:rsidP="00BD2908">
      <w:pPr>
        <w:spacing w:after="0" w:line="240" w:lineRule="auto"/>
        <w:ind w:firstLine="284"/>
        <w:jc w:val="both"/>
        <w:rPr>
          <w:color w:val="333333"/>
        </w:rPr>
      </w:pPr>
      <w:r w:rsidRPr="00A33293">
        <w:rPr>
          <w:color w:val="333333"/>
        </w:rPr>
        <w:t xml:space="preserve">Дополнительные информационные ресурсы можно найти в </w:t>
      </w:r>
      <w:r w:rsidRPr="00A33293">
        <w:rPr>
          <w:b/>
          <w:color w:val="333333"/>
        </w:rPr>
        <w:t>полезных ссылках</w:t>
      </w:r>
      <w:r w:rsidR="0035633B" w:rsidRPr="00A33293">
        <w:rPr>
          <w:color w:val="333333"/>
        </w:rPr>
        <w:t xml:space="preserve"> </w:t>
      </w:r>
    </w:p>
    <w:p w:rsidR="00491157" w:rsidRPr="00A33293" w:rsidRDefault="00491157" w:rsidP="00BD2908">
      <w:pPr>
        <w:spacing w:before="100" w:beforeAutospacing="1"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b/>
          <w:bCs/>
          <w:lang w:eastAsia="ru-RU"/>
        </w:rPr>
        <w:lastRenderedPageBreak/>
        <w:t>Преимущества Электронного систематического каталога</w:t>
      </w:r>
    </w:p>
    <w:p w:rsidR="00491157" w:rsidRPr="00A33293" w:rsidRDefault="00491157" w:rsidP="00BD2908">
      <w:pPr>
        <w:numPr>
          <w:ilvl w:val="0"/>
          <w:numId w:val="12"/>
        </w:numPr>
        <w:tabs>
          <w:tab w:val="clear" w:pos="720"/>
          <w:tab w:val="left" w:pos="426"/>
          <w:tab w:val="num" w:pos="851"/>
        </w:tabs>
        <w:spacing w:before="100" w:beforeAutospacing="1"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Работать с </w:t>
      </w:r>
      <w:proofErr w:type="gramStart"/>
      <w:r w:rsidRPr="00A33293">
        <w:rPr>
          <w:rFonts w:eastAsia="Times New Roman"/>
          <w:lang w:eastAsia="ru-RU"/>
        </w:rPr>
        <w:t>ЭК</w:t>
      </w:r>
      <w:proofErr w:type="gramEnd"/>
      <w:r w:rsidRPr="00A33293">
        <w:rPr>
          <w:rFonts w:eastAsia="Times New Roman"/>
          <w:lang w:eastAsia="ru-RU"/>
        </w:rPr>
        <w:t xml:space="preserve"> возможно с компакт-диска; </w:t>
      </w:r>
    </w:p>
    <w:p w:rsidR="00491157" w:rsidRPr="00A33293" w:rsidRDefault="00491157" w:rsidP="00BD2908">
      <w:pPr>
        <w:numPr>
          <w:ilvl w:val="0"/>
          <w:numId w:val="12"/>
        </w:numPr>
        <w:tabs>
          <w:tab w:val="clear" w:pos="720"/>
          <w:tab w:val="left" w:pos="426"/>
          <w:tab w:val="num" w:pos="851"/>
        </w:tabs>
        <w:spacing w:before="100" w:beforeAutospacing="1" w:after="0" w:line="240" w:lineRule="auto"/>
        <w:ind w:left="567" w:firstLine="142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Открытость </w:t>
      </w:r>
      <w:proofErr w:type="gramStart"/>
      <w:r w:rsidRPr="00A33293">
        <w:rPr>
          <w:rFonts w:eastAsia="Times New Roman"/>
          <w:lang w:eastAsia="ru-RU"/>
        </w:rPr>
        <w:t>ЭК</w:t>
      </w:r>
      <w:proofErr w:type="gramEnd"/>
      <w:r w:rsidRPr="00A33293">
        <w:rPr>
          <w:rFonts w:eastAsia="Times New Roman"/>
          <w:lang w:eastAsia="ru-RU"/>
        </w:rPr>
        <w:t xml:space="preserve"> позволяет добавлять новый и использовать уже существующий материал; </w:t>
      </w:r>
    </w:p>
    <w:p w:rsidR="00491157" w:rsidRPr="00A33293" w:rsidRDefault="00491157" w:rsidP="00BD2908">
      <w:pPr>
        <w:numPr>
          <w:ilvl w:val="0"/>
          <w:numId w:val="12"/>
        </w:numPr>
        <w:tabs>
          <w:tab w:val="clear" w:pos="720"/>
          <w:tab w:val="left" w:pos="426"/>
          <w:tab w:val="num" w:pos="851"/>
        </w:tabs>
        <w:spacing w:before="100" w:beforeAutospacing="1" w:after="0" w:line="240" w:lineRule="auto"/>
        <w:ind w:left="567" w:firstLine="142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Дифференциация на блоки дает возможность быстрого доступа к любому компоненту </w:t>
      </w:r>
      <w:proofErr w:type="gramStart"/>
      <w:r w:rsidRPr="00A33293">
        <w:rPr>
          <w:rFonts w:eastAsia="Times New Roman"/>
          <w:lang w:eastAsia="ru-RU"/>
        </w:rPr>
        <w:t>ЭК</w:t>
      </w:r>
      <w:proofErr w:type="gramEnd"/>
      <w:r w:rsidRPr="00A33293">
        <w:rPr>
          <w:rFonts w:eastAsia="Times New Roman"/>
          <w:lang w:eastAsia="ru-RU"/>
        </w:rPr>
        <w:t xml:space="preserve">; </w:t>
      </w:r>
    </w:p>
    <w:p w:rsidR="00C037FB" w:rsidRPr="00A33293" w:rsidRDefault="001928D8" w:rsidP="00BD2908">
      <w:pPr>
        <w:numPr>
          <w:ilvl w:val="0"/>
          <w:numId w:val="12"/>
        </w:numPr>
        <w:tabs>
          <w:tab w:val="clear" w:pos="720"/>
          <w:tab w:val="left" w:pos="426"/>
          <w:tab w:val="num" w:pos="851"/>
        </w:tabs>
        <w:spacing w:before="100" w:beforeAutospacing="1" w:after="0" w:line="240" w:lineRule="auto"/>
        <w:ind w:left="567" w:firstLine="142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>Перекрестные ссылки позволяют</w:t>
      </w:r>
      <w:r w:rsidR="00C037FB" w:rsidRPr="00A33293">
        <w:rPr>
          <w:rFonts w:eastAsia="Times New Roman"/>
          <w:lang w:eastAsia="ru-RU"/>
        </w:rPr>
        <w:t xml:space="preserve"> открыть один и тот </w:t>
      </w:r>
      <w:r w:rsidRPr="00A33293">
        <w:rPr>
          <w:rFonts w:eastAsia="Times New Roman"/>
          <w:lang w:eastAsia="ru-RU"/>
        </w:rPr>
        <w:t>же ресурс из разных блоков</w:t>
      </w:r>
      <w:r w:rsidR="00491157" w:rsidRPr="00A33293">
        <w:rPr>
          <w:rFonts w:eastAsia="Times New Roman"/>
          <w:lang w:eastAsia="ru-RU"/>
        </w:rPr>
        <w:t>.</w:t>
      </w:r>
    </w:p>
    <w:p w:rsidR="00491157" w:rsidRPr="00A33293" w:rsidRDefault="00DF5585" w:rsidP="00BD2908">
      <w:pPr>
        <w:spacing w:before="100" w:beforeAutospacing="1" w:after="0" w:line="240" w:lineRule="auto"/>
        <w:ind w:firstLine="284"/>
        <w:jc w:val="both"/>
        <w:rPr>
          <w:rFonts w:eastAsia="Times New Roman"/>
          <w:lang w:eastAsia="ru-RU"/>
        </w:rPr>
      </w:pPr>
      <w:r w:rsidRPr="00A33293">
        <w:rPr>
          <w:rFonts w:eastAsia="Times New Roman"/>
          <w:lang w:eastAsia="ru-RU"/>
        </w:rPr>
        <w:t xml:space="preserve"> </w:t>
      </w:r>
      <w:r w:rsidR="00C037FB" w:rsidRPr="00A33293">
        <w:rPr>
          <w:rFonts w:eastAsia="Times New Roman"/>
          <w:noProof/>
          <w:lang w:eastAsia="ru-RU"/>
        </w:rPr>
        <w:drawing>
          <wp:inline distT="0" distB="0" distL="0" distR="0">
            <wp:extent cx="5715000" cy="4572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7FB" w:rsidRPr="00A33293">
        <w:rPr>
          <w:rFonts w:eastAsia="Times New Roman"/>
          <w:lang w:eastAsia="ru-RU"/>
        </w:rPr>
        <w:br/>
      </w:r>
      <w:r w:rsidR="00A33293" w:rsidRPr="00A33293">
        <w:rPr>
          <w:rFonts w:eastAsia="Times New Roman"/>
          <w:lang w:eastAsia="ru-RU"/>
        </w:rPr>
        <w:t>Наприме</w:t>
      </w:r>
      <w:r w:rsidRPr="00A33293">
        <w:rPr>
          <w:rFonts w:eastAsia="Times New Roman"/>
          <w:lang w:eastAsia="ru-RU"/>
        </w:rPr>
        <w:t>р при подготовке к уроку очень удобно использовать поурочно</w:t>
      </w:r>
      <w:proofErr w:type="gramStart"/>
      <w:r w:rsidRPr="00A33293">
        <w:rPr>
          <w:rFonts w:eastAsia="Times New Roman"/>
          <w:lang w:eastAsia="ru-RU"/>
        </w:rPr>
        <w:t>е</w:t>
      </w:r>
      <w:r w:rsidR="00C037FB" w:rsidRPr="00A33293">
        <w:rPr>
          <w:rFonts w:eastAsia="Times New Roman"/>
          <w:lang w:eastAsia="ru-RU"/>
        </w:rPr>
        <w:t>(</w:t>
      </w:r>
      <w:proofErr w:type="gramEnd"/>
      <w:r w:rsidR="00C037FB" w:rsidRPr="00A33293">
        <w:rPr>
          <w:rFonts w:eastAsia="Times New Roman"/>
          <w:lang w:eastAsia="ru-RU"/>
        </w:rPr>
        <w:t>библиотечный фонд)</w:t>
      </w:r>
      <w:r w:rsidRPr="00A33293">
        <w:rPr>
          <w:rFonts w:eastAsia="Times New Roman"/>
          <w:lang w:eastAsia="ru-RU"/>
        </w:rPr>
        <w:t xml:space="preserve">, включающее в себя ссылки на необходимые ресурсы </w:t>
      </w:r>
      <w:r w:rsidR="00491157" w:rsidRPr="00A33293">
        <w:rPr>
          <w:rFonts w:eastAsia="Times New Roman"/>
          <w:lang w:eastAsia="ru-RU"/>
        </w:rPr>
        <w:t xml:space="preserve"> </w:t>
      </w:r>
    </w:p>
    <w:p w:rsidR="00491157" w:rsidRPr="00A33293" w:rsidRDefault="00491157" w:rsidP="00BD2908">
      <w:pPr>
        <w:spacing w:after="0" w:line="240" w:lineRule="auto"/>
        <w:ind w:firstLine="284"/>
      </w:pPr>
    </w:p>
    <w:sectPr w:rsidR="00491157" w:rsidRPr="00A33293" w:rsidSect="00A33293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8EE"/>
    <w:multiLevelType w:val="multilevel"/>
    <w:tmpl w:val="B1FEFA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B33BE"/>
    <w:multiLevelType w:val="hybridMultilevel"/>
    <w:tmpl w:val="759A2430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020353A3"/>
    <w:multiLevelType w:val="hybridMultilevel"/>
    <w:tmpl w:val="D75C73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E19C0"/>
    <w:multiLevelType w:val="multilevel"/>
    <w:tmpl w:val="324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3877EC"/>
    <w:multiLevelType w:val="multilevel"/>
    <w:tmpl w:val="EACC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771D6E"/>
    <w:multiLevelType w:val="hybridMultilevel"/>
    <w:tmpl w:val="8DC412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C7E1E"/>
    <w:multiLevelType w:val="hybridMultilevel"/>
    <w:tmpl w:val="51DE2B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F5D8A"/>
    <w:multiLevelType w:val="hybridMultilevel"/>
    <w:tmpl w:val="71C61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C78D0"/>
    <w:multiLevelType w:val="multilevel"/>
    <w:tmpl w:val="45564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3874D1"/>
    <w:multiLevelType w:val="multilevel"/>
    <w:tmpl w:val="A050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305AAE"/>
    <w:multiLevelType w:val="multilevel"/>
    <w:tmpl w:val="2DB6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0A6376"/>
    <w:multiLevelType w:val="multilevel"/>
    <w:tmpl w:val="01D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8C3F00"/>
    <w:multiLevelType w:val="multilevel"/>
    <w:tmpl w:val="25DE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DC1091"/>
    <w:multiLevelType w:val="hybridMultilevel"/>
    <w:tmpl w:val="82185354"/>
    <w:lvl w:ilvl="0" w:tplc="33DE1C9C">
      <w:start w:val="1"/>
      <w:numFmt w:val="decimal"/>
      <w:lvlText w:val="%1."/>
      <w:lvlJc w:val="left"/>
      <w:pPr>
        <w:ind w:left="1287" w:hanging="360"/>
      </w:pPr>
      <w:rPr>
        <w:rFonts w:ascii="Verdana" w:hAnsi="Verdan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D645B0B"/>
    <w:multiLevelType w:val="hybridMultilevel"/>
    <w:tmpl w:val="17C8955E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>
    <w:nsid w:val="4E87447F"/>
    <w:multiLevelType w:val="multilevel"/>
    <w:tmpl w:val="E61C5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CD4180"/>
    <w:multiLevelType w:val="multilevel"/>
    <w:tmpl w:val="CFB4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F1554C"/>
    <w:multiLevelType w:val="hybridMultilevel"/>
    <w:tmpl w:val="EE26DE66"/>
    <w:lvl w:ilvl="0" w:tplc="67D24CAC">
      <w:start w:val="1"/>
      <w:numFmt w:val="decimal"/>
      <w:lvlText w:val="%1."/>
      <w:lvlJc w:val="left"/>
      <w:pPr>
        <w:ind w:left="43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670D1E9A"/>
    <w:multiLevelType w:val="multilevel"/>
    <w:tmpl w:val="47B8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131B42"/>
    <w:multiLevelType w:val="multilevel"/>
    <w:tmpl w:val="B49A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E9025E"/>
    <w:multiLevelType w:val="multilevel"/>
    <w:tmpl w:val="DBF2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2163F3"/>
    <w:multiLevelType w:val="multilevel"/>
    <w:tmpl w:val="6130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F2C91"/>
    <w:multiLevelType w:val="multilevel"/>
    <w:tmpl w:val="F99C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F332F6"/>
    <w:multiLevelType w:val="hybridMultilevel"/>
    <w:tmpl w:val="E5F6C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F514DC"/>
    <w:multiLevelType w:val="hybridMultilevel"/>
    <w:tmpl w:val="33489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A83F49"/>
    <w:multiLevelType w:val="hybridMultilevel"/>
    <w:tmpl w:val="49B05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22"/>
  </w:num>
  <w:num w:numId="9">
    <w:abstractNumId w:val="19"/>
  </w:num>
  <w:num w:numId="10">
    <w:abstractNumId w:val="21"/>
  </w:num>
  <w:num w:numId="11">
    <w:abstractNumId w:val="3"/>
  </w:num>
  <w:num w:numId="12">
    <w:abstractNumId w:val="20"/>
  </w:num>
  <w:num w:numId="13">
    <w:abstractNumId w:val="18"/>
  </w:num>
  <w:num w:numId="14">
    <w:abstractNumId w:val="25"/>
  </w:num>
  <w:num w:numId="15">
    <w:abstractNumId w:val="13"/>
  </w:num>
  <w:num w:numId="16">
    <w:abstractNumId w:val="24"/>
  </w:num>
  <w:num w:numId="17">
    <w:abstractNumId w:val="17"/>
  </w:num>
  <w:num w:numId="18">
    <w:abstractNumId w:val="12"/>
  </w:num>
  <w:num w:numId="19">
    <w:abstractNumId w:val="9"/>
  </w:num>
  <w:num w:numId="20">
    <w:abstractNumId w:val="14"/>
  </w:num>
  <w:num w:numId="21">
    <w:abstractNumId w:val="7"/>
  </w:num>
  <w:num w:numId="22">
    <w:abstractNumId w:val="1"/>
  </w:num>
  <w:num w:numId="23">
    <w:abstractNumId w:val="23"/>
  </w:num>
  <w:num w:numId="24">
    <w:abstractNumId w:val="2"/>
  </w:num>
  <w:num w:numId="25">
    <w:abstractNumId w:val="5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F6C8F"/>
    <w:rsid w:val="0000410E"/>
    <w:rsid w:val="00017BB3"/>
    <w:rsid w:val="00017E59"/>
    <w:rsid w:val="00025392"/>
    <w:rsid w:val="000277EC"/>
    <w:rsid w:val="000C6F2C"/>
    <w:rsid w:val="000E3B6D"/>
    <w:rsid w:val="000E3B98"/>
    <w:rsid w:val="00110CD7"/>
    <w:rsid w:val="001864CB"/>
    <w:rsid w:val="001928D8"/>
    <w:rsid w:val="001A1F78"/>
    <w:rsid w:val="00221BF1"/>
    <w:rsid w:val="00286A88"/>
    <w:rsid w:val="002A1D61"/>
    <w:rsid w:val="002D6D3F"/>
    <w:rsid w:val="002F3BD6"/>
    <w:rsid w:val="00315148"/>
    <w:rsid w:val="0034200E"/>
    <w:rsid w:val="0035633B"/>
    <w:rsid w:val="004336DC"/>
    <w:rsid w:val="00491157"/>
    <w:rsid w:val="005A03D7"/>
    <w:rsid w:val="0060433C"/>
    <w:rsid w:val="006918C2"/>
    <w:rsid w:val="006C2FB8"/>
    <w:rsid w:val="006D1FCB"/>
    <w:rsid w:val="00770F02"/>
    <w:rsid w:val="00795BBD"/>
    <w:rsid w:val="007B1BF5"/>
    <w:rsid w:val="007C18BD"/>
    <w:rsid w:val="008D04EE"/>
    <w:rsid w:val="008F723C"/>
    <w:rsid w:val="00901EFC"/>
    <w:rsid w:val="00951506"/>
    <w:rsid w:val="00A156F3"/>
    <w:rsid w:val="00A22E82"/>
    <w:rsid w:val="00A33293"/>
    <w:rsid w:val="00A362FD"/>
    <w:rsid w:val="00A66D29"/>
    <w:rsid w:val="00A8605B"/>
    <w:rsid w:val="00AB05B4"/>
    <w:rsid w:val="00AD0C94"/>
    <w:rsid w:val="00AF05C7"/>
    <w:rsid w:val="00B0035B"/>
    <w:rsid w:val="00B4081E"/>
    <w:rsid w:val="00B749DC"/>
    <w:rsid w:val="00BB1DFC"/>
    <w:rsid w:val="00BD2908"/>
    <w:rsid w:val="00C037FB"/>
    <w:rsid w:val="00C72AA5"/>
    <w:rsid w:val="00CB0CD0"/>
    <w:rsid w:val="00CE49EC"/>
    <w:rsid w:val="00D76EA6"/>
    <w:rsid w:val="00DB6C53"/>
    <w:rsid w:val="00DF5585"/>
    <w:rsid w:val="00E16F48"/>
    <w:rsid w:val="00E21F38"/>
    <w:rsid w:val="00E56133"/>
    <w:rsid w:val="00EB2D14"/>
    <w:rsid w:val="00ED0BD9"/>
    <w:rsid w:val="00ED527F"/>
    <w:rsid w:val="00EF18AA"/>
    <w:rsid w:val="00EF6C8F"/>
    <w:rsid w:val="00F309EF"/>
    <w:rsid w:val="00F8279B"/>
    <w:rsid w:val="00F9034E"/>
    <w:rsid w:val="00F905CD"/>
    <w:rsid w:val="00FD0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3C"/>
  </w:style>
  <w:style w:type="paragraph" w:styleId="1">
    <w:name w:val="heading 1"/>
    <w:basedOn w:val="a"/>
    <w:link w:val="10"/>
    <w:uiPriority w:val="9"/>
    <w:qFormat/>
    <w:rsid w:val="00EF6C8F"/>
    <w:pPr>
      <w:spacing w:before="100" w:beforeAutospacing="1" w:after="100" w:afterAutospacing="1" w:line="240" w:lineRule="auto"/>
      <w:jc w:val="center"/>
      <w:outlineLvl w:val="0"/>
    </w:pPr>
    <w:rPr>
      <w:rFonts w:ascii="Arial Black" w:eastAsia="Times New Roman" w:hAnsi="Arial Black"/>
      <w:caps/>
      <w:color w:val="2D2BA6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C8F"/>
    <w:rPr>
      <w:rFonts w:ascii="Arial Black" w:eastAsia="Times New Roman" w:hAnsi="Arial Black" w:cs="Times New Roman"/>
      <w:caps/>
      <w:color w:val="2D2BA6"/>
      <w:kern w:val="36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F6C8F"/>
    <w:pPr>
      <w:spacing w:before="225" w:after="225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EF6C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C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10CD7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B1DFC"/>
    <w:rPr>
      <w:color w:val="0000FF"/>
      <w:u w:val="single"/>
    </w:rPr>
  </w:style>
  <w:style w:type="paragraph" w:styleId="a9">
    <w:name w:val="No Spacing"/>
    <w:link w:val="aa"/>
    <w:uiPriority w:val="1"/>
    <w:qFormat/>
    <w:rsid w:val="00A66D29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locked/>
    <w:rsid w:val="00A66D29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Style51">
    <w:name w:val="Style51"/>
    <w:basedOn w:val="a"/>
    <w:uiPriority w:val="99"/>
    <w:rsid w:val="001864CB"/>
    <w:pPr>
      <w:widowControl w:val="0"/>
      <w:autoSpaceDE w:val="0"/>
      <w:autoSpaceDN w:val="0"/>
      <w:adjustRightInd w:val="0"/>
      <w:spacing w:after="0" w:line="228" w:lineRule="exact"/>
      <w:ind w:firstLine="230"/>
      <w:jc w:val="both"/>
    </w:pPr>
    <w:rPr>
      <w:rFonts w:ascii="Arial Narrow" w:eastAsiaTheme="minorEastAsia" w:hAnsi="Arial Narrow" w:cstheme="minorBidi"/>
      <w:lang w:eastAsia="ru-RU"/>
    </w:rPr>
  </w:style>
  <w:style w:type="character" w:customStyle="1" w:styleId="FontStyle147">
    <w:name w:val="Font Style147"/>
    <w:basedOn w:val="a0"/>
    <w:uiPriority w:val="99"/>
    <w:rsid w:val="001864CB"/>
    <w:rPr>
      <w:rFonts w:ascii="Book Antiqua" w:hAnsi="Book Antiqua" w:cs="Book Antiqua" w:hint="default"/>
      <w:sz w:val="16"/>
      <w:szCs w:val="16"/>
    </w:rPr>
  </w:style>
  <w:style w:type="paragraph" w:customStyle="1" w:styleId="text">
    <w:name w:val="text"/>
    <w:basedOn w:val="a"/>
    <w:rsid w:val="001864CB"/>
    <w:pPr>
      <w:spacing w:before="100" w:beforeAutospacing="1" w:after="100" w:afterAutospacing="1" w:line="240" w:lineRule="auto"/>
    </w:pPr>
    <w:rPr>
      <w:rFonts w:eastAsia="Times New Roman"/>
      <w:color w:val="000000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file:///D:\&#1052;&#1086;&#1080;%20&#1076;&#1086;&#1082;&#1091;&#1084;&#1077;&#1085;&#1090;&#1099;\&#1052;&#1072;&#1084;&#1080;&#1085;&#1099;%20&#1076;&#1086;&#1082;&#1091;&#1084;&#1077;&#1085;&#1090;&#1099;\&#1050;&#1072;&#1073;&#1080;&#1085;&#1077;&#1090;%20&#1080;&#1085;&#1092;&#1086;&#1088;&#1084;&#1072;&#1090;&#1080;&#1082;&#1080;1\&#1050;&#1072;&#1090;&#1072;&#1083;&#1086;&#1075;%20&#1082;&#1072;&#1073;&#1080;&#1085;&#1077;&#1090;&#1072;\&#1064;&#1072;&#1073;&#1083;&#1086;&#1085;&#1099;\&#1069;&#1082;&#1079;&#1072;&#1084;&#1077;&#1085;\2009\&#1048;&#1053;&#1060;_&#1076;&#1077;&#1084;&#1086;_2009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file:///D:\&#1052;&#1086;&#1080;%20&#1076;&#1086;&#1082;&#1091;&#1084;&#1077;&#1085;&#1090;&#1099;\&#1052;&#1072;&#1084;&#1080;&#1085;&#1099;%20&#1076;&#1086;&#1082;&#1091;&#1084;&#1077;&#1085;&#1090;&#1099;\&#1050;&#1072;&#1073;&#1080;&#1085;&#1077;&#1090;%20&#1080;&#1085;&#1092;&#1086;&#1088;&#1084;&#1072;&#1090;&#1080;&#1082;&#1080;1\&#1050;&#1072;&#1090;&#1072;&#1083;&#1086;&#1075;%20&#1082;&#1072;&#1073;&#1080;&#1085;&#1077;&#1090;&#1072;\&#1064;&#1072;&#1073;&#1083;&#1086;&#1085;&#1099;\&#1069;&#1082;&#1079;&#1072;&#1084;&#1077;&#1085;\2009\&#1048;&#1053;&#1060;_&#1089;&#1087;&#1077;&#1094;&#1080;&#1092;_2009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edu.ru/index.php?page_id=5&amp;topic_id=19&amp;date=&amp;sid=7908&amp;ntype=nuke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file:///D:\&#1052;&#1086;&#1080;%20&#1076;&#1086;&#1082;&#1091;&#1084;&#1077;&#1085;&#1090;&#1099;\&#1052;&#1072;&#1084;&#1080;&#1085;&#1099;%20&#1076;&#1086;&#1082;&#1091;&#1084;&#1077;&#1085;&#1090;&#1099;\&#1050;&#1072;&#1073;&#1080;&#1085;&#1077;&#1090;%20&#1080;&#1085;&#1092;&#1086;&#1088;&#1084;&#1072;&#1090;&#1080;&#1082;&#1080;1\&#1050;&#1072;&#1090;&#1072;&#1083;&#1086;&#1075;%20&#1082;&#1072;&#1073;&#1080;&#1085;&#1077;&#1090;&#1072;\&#1064;&#1072;&#1073;&#1083;&#1086;&#1085;&#1099;\&#1069;&#1082;&#1079;&#1072;&#1084;&#1077;&#1085;\&#1050;&#1085;&#1080;&#1078;&#1082;&#1072;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FBA53-D3E5-40A1-ABC0-58D67C71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AsQwer</cp:lastModifiedBy>
  <cp:revision>3</cp:revision>
  <cp:lastPrinted>2009-02-17T10:00:00Z</cp:lastPrinted>
  <dcterms:created xsi:type="dcterms:W3CDTF">2007-12-01T11:13:00Z</dcterms:created>
  <dcterms:modified xsi:type="dcterms:W3CDTF">2010-01-13T19:41:00Z</dcterms:modified>
</cp:coreProperties>
</file>