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1E" w:rsidRDefault="0088371E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88371E" w:rsidRDefault="0088371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bookmarkStart w:id="0" w:name="Par1"/>
      <w:bookmarkEnd w:id="0"/>
      <w:r>
        <w:rPr>
          <w:b/>
          <w:bCs/>
          <w:szCs w:val="24"/>
        </w:rPr>
        <w:t>ПРАВИТЕЛЬСТВО РОССИЙСКОЙ ФЕДЕРАЦИИ</w:t>
      </w:r>
    </w:p>
    <w:p w:rsidR="0088371E" w:rsidRDefault="0088371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371E" w:rsidRDefault="0088371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РАСПОРЯЖЕНИЕ</w:t>
      </w:r>
    </w:p>
    <w:p w:rsidR="0088371E" w:rsidRDefault="0088371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30 июня 2014 г. N 1165-р</w:t>
      </w: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Во исполнение </w:t>
      </w:r>
      <w:hyperlink r:id="rId8" w:history="1">
        <w:r>
          <w:rPr>
            <w:color w:val="0000FF"/>
            <w:szCs w:val="24"/>
          </w:rPr>
          <w:t>Указа</w:t>
        </w:r>
      </w:hyperlink>
      <w:r>
        <w:rPr>
          <w:szCs w:val="24"/>
        </w:rP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(ГТО)":</w:t>
      </w: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Утвердить прилагаемый </w:t>
      </w:r>
      <w:hyperlink w:anchor="Par25" w:history="1">
        <w:r>
          <w:rPr>
            <w:color w:val="0000FF"/>
            <w:szCs w:val="24"/>
          </w:rPr>
          <w:t>план</w:t>
        </w:r>
      </w:hyperlink>
      <w:r>
        <w:rPr>
          <w:szCs w:val="24"/>
        </w:rPr>
        <w:t xml:space="preserve"> мероприятий по поэтапному внедрению Всероссийского физкультурно-спортивного комплекса "Готов к труду и обороне" (ГТО).</w:t>
      </w: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Установить, что </w:t>
      </w:r>
      <w:proofErr w:type="spellStart"/>
      <w:r>
        <w:rPr>
          <w:szCs w:val="24"/>
        </w:rPr>
        <w:t>Минспорт</w:t>
      </w:r>
      <w:proofErr w:type="spellEnd"/>
      <w:r>
        <w:rPr>
          <w:szCs w:val="24"/>
        </w:rPr>
        <w:t xml:space="preserve"> России является координатором исполнения </w:t>
      </w:r>
      <w:hyperlink w:anchor="Par25" w:history="1">
        <w:r>
          <w:rPr>
            <w:color w:val="0000FF"/>
            <w:szCs w:val="24"/>
          </w:rPr>
          <w:t>плана</w:t>
        </w:r>
      </w:hyperlink>
      <w:r>
        <w:rPr>
          <w:szCs w:val="24"/>
        </w:rPr>
        <w:t>, утвержденного настоящим распоряжением.</w:t>
      </w: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 Федеральным органам исполнительной власти, ответственным за реализацию </w:t>
      </w:r>
      <w:hyperlink w:anchor="Par25" w:history="1">
        <w:r>
          <w:rPr>
            <w:color w:val="0000FF"/>
            <w:szCs w:val="24"/>
          </w:rPr>
          <w:t>плана</w:t>
        </w:r>
      </w:hyperlink>
      <w:r>
        <w:rPr>
          <w:szCs w:val="24"/>
        </w:rPr>
        <w:t>, утвержденного настоящим распоряжением, обеспечить его выполнение в пределах бюджетных ассигнований, предусмотренных указанным органам в федеральном бюджете на очередной финансовый год и плановый период.</w:t>
      </w: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предусмотреть финансовое обеспечение расходов на реализацию мероприятий </w:t>
      </w:r>
      <w:hyperlink w:anchor="Par25" w:history="1">
        <w:r>
          <w:rPr>
            <w:color w:val="0000FF"/>
            <w:szCs w:val="24"/>
          </w:rPr>
          <w:t>плана</w:t>
        </w:r>
      </w:hyperlink>
      <w:r>
        <w:rPr>
          <w:szCs w:val="24"/>
        </w:rPr>
        <w:t>, утвержденного настоящим распоряжением.</w:t>
      </w: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8371E" w:rsidRDefault="0088371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Председатель Правительства</w:t>
      </w:r>
    </w:p>
    <w:p w:rsidR="0088371E" w:rsidRDefault="0088371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88371E" w:rsidRDefault="0088371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Д.МЕДВЕДЕВ</w:t>
      </w: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8371E" w:rsidRDefault="0088371E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bookmarkStart w:id="1" w:name="Par20"/>
      <w:bookmarkEnd w:id="1"/>
      <w:r>
        <w:rPr>
          <w:szCs w:val="24"/>
        </w:rPr>
        <w:t>Утвержден</w:t>
      </w:r>
    </w:p>
    <w:p w:rsidR="0088371E" w:rsidRDefault="0088371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распоряжением Правительства</w:t>
      </w:r>
    </w:p>
    <w:p w:rsidR="0088371E" w:rsidRDefault="0088371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88371E" w:rsidRDefault="0088371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30 июня 2014 г. N 1165-р</w:t>
      </w:r>
    </w:p>
    <w:p w:rsidR="0088371E" w:rsidRDefault="0088371E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88371E" w:rsidRDefault="0088371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2" w:name="Par25"/>
      <w:bookmarkEnd w:id="2"/>
      <w:r>
        <w:rPr>
          <w:b/>
          <w:bCs/>
          <w:szCs w:val="24"/>
        </w:rPr>
        <w:t>ПЛАН</w:t>
      </w:r>
    </w:p>
    <w:p w:rsidR="0088371E" w:rsidRDefault="0088371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МЕРОПРИЯТИЙ ПО ПОЭТАПНОМУ ВНЕДРЕНИЮ </w:t>
      </w:r>
      <w:proofErr w:type="gramStart"/>
      <w:r>
        <w:rPr>
          <w:b/>
          <w:bCs/>
          <w:szCs w:val="24"/>
        </w:rPr>
        <w:t>ВСЕРОССИЙСКОГО</w:t>
      </w:r>
      <w:proofErr w:type="gramEnd"/>
    </w:p>
    <w:p w:rsidR="0088371E" w:rsidRDefault="0088371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ФИЗКУЛЬТУРНО-СПОРТИВНОГО КОМПЛЕКСА "ГОТОВ К ТРУДУ</w:t>
      </w:r>
    </w:p>
    <w:p w:rsidR="0088371E" w:rsidRDefault="0088371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И ОБОРОНЕ" (ГТО)</w:t>
      </w: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0"/>
        <w:gridCol w:w="1987"/>
        <w:gridCol w:w="1903"/>
        <w:gridCol w:w="141"/>
        <w:gridCol w:w="1560"/>
      </w:tblGrid>
      <w:tr w:rsidR="0088371E" w:rsidTr="00CE4276">
        <w:trPr>
          <w:tblHeader/>
          <w:tblCellSpacing w:w="5" w:type="nil"/>
        </w:trPr>
        <w:tc>
          <w:tcPr>
            <w:tcW w:w="4190" w:type="dxa"/>
            <w:vAlign w:val="center"/>
          </w:tcPr>
          <w:p w:rsidR="0088371E" w:rsidRPr="00CE4276" w:rsidRDefault="0088371E" w:rsidP="00CE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E4276">
              <w:rPr>
                <w:b/>
                <w:szCs w:val="24"/>
              </w:rPr>
              <w:t>Мероприятия</w:t>
            </w:r>
          </w:p>
        </w:tc>
        <w:tc>
          <w:tcPr>
            <w:tcW w:w="1987" w:type="dxa"/>
            <w:vAlign w:val="center"/>
          </w:tcPr>
          <w:p w:rsidR="0088371E" w:rsidRPr="00CE4276" w:rsidRDefault="0088371E" w:rsidP="00CE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E4276">
              <w:rPr>
                <w:b/>
                <w:szCs w:val="24"/>
              </w:rPr>
              <w:t>Вид документа</w:t>
            </w:r>
          </w:p>
        </w:tc>
        <w:tc>
          <w:tcPr>
            <w:tcW w:w="2044" w:type="dxa"/>
            <w:gridSpan w:val="2"/>
            <w:vAlign w:val="center"/>
          </w:tcPr>
          <w:p w:rsidR="0088371E" w:rsidRPr="00CE4276" w:rsidRDefault="0088371E" w:rsidP="00CE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E4276">
              <w:rPr>
                <w:b/>
                <w:szCs w:val="24"/>
              </w:rPr>
              <w:t>Исполнители</w:t>
            </w:r>
          </w:p>
        </w:tc>
        <w:tc>
          <w:tcPr>
            <w:tcW w:w="1560" w:type="dxa"/>
            <w:vAlign w:val="center"/>
          </w:tcPr>
          <w:p w:rsidR="0088371E" w:rsidRPr="00CE4276" w:rsidRDefault="0088371E" w:rsidP="00CE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E4276">
              <w:rPr>
                <w:b/>
                <w:szCs w:val="24"/>
              </w:rPr>
              <w:t>Срок выполнения</w:t>
            </w:r>
          </w:p>
        </w:tc>
      </w:tr>
      <w:tr w:rsidR="0088371E" w:rsidTr="00CE4276">
        <w:trPr>
          <w:tblCellSpacing w:w="5" w:type="nil"/>
        </w:trPr>
        <w:tc>
          <w:tcPr>
            <w:tcW w:w="9781" w:type="dxa"/>
            <w:gridSpan w:val="5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bookmarkStart w:id="3" w:name="Par34"/>
            <w:bookmarkEnd w:id="3"/>
            <w:r>
              <w:rPr>
                <w:szCs w:val="24"/>
              </w:rPr>
              <w:t>I. Организационно-экспериментальный этап внедрения Всероссийского физкультурно-спортивного комплекса "Готов к труду и обороне" (ГТО) среди обучающихся образовательных организаций в отдельных субъектах Российской Федерации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gramStart"/>
            <w:r>
              <w:rPr>
                <w:szCs w:val="24"/>
              </w:rPr>
              <w:t xml:space="preserve">Подготовка и внесение в установленном порядке предложений в проект федерального закона о внесении изменений в Федеральный </w:t>
            </w:r>
            <w:hyperlink r:id="rId9" w:history="1">
              <w:r>
                <w:rPr>
                  <w:color w:val="0000FF"/>
                  <w:szCs w:val="24"/>
                </w:rPr>
                <w:t>закон</w:t>
              </w:r>
            </w:hyperlink>
            <w:r>
              <w:rPr>
                <w:szCs w:val="24"/>
              </w:rPr>
              <w:t xml:space="preserve"> "О федеральном бюджете на 2014 год и на плановый период 2015 и 2016 годов" о перераспределении бюджетных ассигнований на 2014 год </w:t>
            </w:r>
            <w:r>
              <w:rPr>
                <w:szCs w:val="24"/>
              </w:rPr>
              <w:lastRenderedPageBreak/>
              <w:t xml:space="preserve">путем уменьшения бюджетных ассигнований, предусмотренных </w:t>
            </w:r>
            <w:proofErr w:type="spellStart"/>
            <w:r>
              <w:rPr>
                <w:szCs w:val="24"/>
              </w:rPr>
              <w:t>Минспорту</w:t>
            </w:r>
            <w:proofErr w:type="spellEnd"/>
            <w:r>
              <w:rPr>
                <w:szCs w:val="24"/>
              </w:rPr>
              <w:t xml:space="preserve"> России на предоставление </w:t>
            </w:r>
            <w:bookmarkStart w:id="4" w:name="_GoBack"/>
            <w:bookmarkEnd w:id="4"/>
            <w:r>
              <w:rPr>
                <w:szCs w:val="24"/>
              </w:rPr>
              <w:t>субсидии автономной некоммерческой организации "Организационный комитет XXII Олимпийских зимних игр и XI Паралимпийских</w:t>
            </w:r>
            <w:proofErr w:type="gramEnd"/>
            <w:r>
              <w:rPr>
                <w:szCs w:val="24"/>
              </w:rPr>
              <w:t xml:space="preserve"> зимних игр 2014 года в г. Сочи", с целью дальнейшего направления их на финансовое обеспечение мероприятий, связанных с введением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федеральный закон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Минфин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июнь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  <w:proofErr w:type="gramStart"/>
            <w:r>
              <w:rPr>
                <w:szCs w:val="24"/>
              </w:rPr>
              <w:t xml:space="preserve">Разработка и внесение в установленном порядке в Правительство Российской Федерации проекта федерального закона о внесении изменений в Федеральный </w:t>
            </w:r>
            <w:hyperlink r:id="rId10" w:history="1">
              <w:r>
                <w:rPr>
                  <w:color w:val="0000FF"/>
                  <w:szCs w:val="24"/>
                </w:rPr>
                <w:t>закон</w:t>
              </w:r>
            </w:hyperlink>
            <w:r>
              <w:rPr>
                <w:szCs w:val="24"/>
              </w:rPr>
              <w:t xml:space="preserve"> "О физической культуре и спорте в Российской Федерации", направленного на регулирование деятельности физкультурно-спортивных клубов, создаваемых в форме некоммерческих организаций, в целях массового привлечения граждан к занятиям физической культурой и спортом по месту жительства, работы, а также объединений этих клубов</w:t>
            </w:r>
            <w:proofErr w:type="gramEnd"/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федеральный закон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Минэкономразвития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Минфин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Минюст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14 ноября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gramStart"/>
            <w:r>
              <w:rPr>
                <w:szCs w:val="24"/>
              </w:rPr>
              <w:t xml:space="preserve">Разработка и внесение в установленном порядке проекта федерального закона о внесении изменений в Федеральный </w:t>
            </w:r>
            <w:hyperlink r:id="rId11" w:history="1">
              <w:r>
                <w:rPr>
                  <w:color w:val="0000FF"/>
                  <w:szCs w:val="24"/>
                </w:rPr>
                <w:t>закон</w:t>
              </w:r>
            </w:hyperlink>
            <w:r>
              <w:rPr>
                <w:szCs w:val="24"/>
              </w:rPr>
              <w:t xml:space="preserve"> "О физической культуре и спорте в Российской Федерации" в части определения понятия "Всероссийский физкультурно-спортивный комплекс "Готов к труду и обороне" (ГТО)" и полномочий законодательных (представительных) и исполнительных органов государственной власти Российской Федерации, исполнительных органов государственной власти субъектов Российской Федерации и органов местного самоуправления</w:t>
            </w:r>
            <w:proofErr w:type="gramEnd"/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федеральный закон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Минздрав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Минобороны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Минэкономразвития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Минфин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Минюст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Минтруд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мая 2015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Проведение мониторинга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доклад Президенту Российской Федерации о </w:t>
            </w:r>
            <w:r>
              <w:rPr>
                <w:szCs w:val="24"/>
              </w:rPr>
              <w:lastRenderedPageBreak/>
              <w:t>состоянии физической подготовленности населения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Минздрав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Росстат,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ежегодно, до 30 апреля, начиная с 2015 года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5. Разработка и утверждение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Минздрав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Минобороны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10 июля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6. Утверждение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10 июля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 Согласование планов мероприятий субъектов Российской Федерации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планы субъектов Российской Федерации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высшие исполнительные органы государственной власти субъектов Российской Федерации с участием общественных организаций субъектов Российской Федерации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10 июля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8. Утверждение планов мероприятий субъектов Российской Федерации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планы субъектов Российской Федерации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августа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9. Заключение соглашений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 с субъектами Российской Федерации по участию в организационно-экспериментальном этапе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соглашения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 с субъектами Российской Федерации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августа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  <w:proofErr w:type="gramStart"/>
            <w:r>
              <w:rPr>
                <w:szCs w:val="24"/>
              </w:rPr>
              <w:t xml:space="preserve">Представление в установленном </w:t>
            </w:r>
            <w:r>
              <w:rPr>
                <w:szCs w:val="24"/>
              </w:rPr>
              <w:lastRenderedPageBreak/>
              <w:t xml:space="preserve">порядке предложений о внесении изменений в государственную </w:t>
            </w:r>
            <w:hyperlink r:id="rId12" w:history="1">
              <w:r>
                <w:rPr>
                  <w:color w:val="0000FF"/>
                  <w:szCs w:val="24"/>
                </w:rPr>
                <w:t>программу</w:t>
              </w:r>
            </w:hyperlink>
            <w:r>
              <w:rPr>
                <w:szCs w:val="24"/>
              </w:rPr>
              <w:t xml:space="preserve"> Российской Федерации "Развитие физической культуры и спорта", утвержденную постановлением Правительства Российской Федерации от 15 апреля 2014 г. N 302 "Об утверждении государственной программы Российской Федерации "Развитие физической культуры и спорта", связанных с внедрением в действие Всероссийского физкультурно-спортивного комплекса "Готов к труду и обороне" (ГТО)</w:t>
            </w:r>
            <w:proofErr w:type="gramEnd"/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постановление </w:t>
            </w:r>
            <w:r>
              <w:rPr>
                <w:szCs w:val="24"/>
              </w:rPr>
              <w:lastRenderedPageBreak/>
              <w:t>Правительства Российской Федерации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Минфин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Минэкономразвития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до 1 августа </w:t>
            </w:r>
            <w:r>
              <w:rPr>
                <w:szCs w:val="24"/>
              </w:rPr>
              <w:lastRenderedPageBreak/>
              <w:t>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11. Проведение мероприятий по физическому воспитанию лиц, проходящих подготовку по военно-учетным специальностям в образовательных учреждениях Общероссийской общественно-государственной организации "Добровольное общество содействия армии, авиации и флоту России", подлежащих призыву на военную службу, с принятием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план мероприятий Минобороны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Минобороны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Общероссийская общественно-государственная организация "Добровольное общество содействия армии, авиации и флоту России",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до 25 декабря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12. Включение мероприятий Всероссийского физкультурно-спортивного комплекса "Готов к труду и обороне" (ГТО) в календарь физкультурных и спортивных мероприятий общероссийского движения "Спорт для всех" на муниципальном, региональном и федеральном уровнях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перечень мероприятий общероссийского движения "Спорт для всех"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 с участием заинтересованных общероссийских общественных организаций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августа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 Подготовка в установленном порядке предложений об утверждении знака отличия Российской Федерации для лиц, многократно выполнивших нормативы Всероссийского физкультурно-спортивного комплекса "Готов к труду и обороне" (ГТО) в разных возрастных группах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доклад Президенту Российской Федерации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25 августа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14. Утверждение порядка организации и проведения тестирования населения </w:t>
            </w:r>
            <w:r>
              <w:rPr>
                <w:szCs w:val="24"/>
              </w:rPr>
              <w:lastRenderedPageBreak/>
              <w:t>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Минобрнауки </w:t>
            </w:r>
            <w:r>
              <w:rPr>
                <w:szCs w:val="24"/>
              </w:rPr>
              <w:lastRenderedPageBreak/>
              <w:t>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Минздрав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Минтруд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до 1 сентября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15. Разработка, утверждение и реализация программ дополнительного профессионального образования,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органы исполнительной власти субъектов Российской Федерации с участием федеральных государственных образовательных организаций, находящихся в ведении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до 1 ноября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16. Разработка и утверждение методических рекомендаций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"Готов к труду и обороне" (ГТО) в субъектах Российской Федерации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методические рекомендации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методические рекомендации Минобрнауки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4 ноября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17. Утверждение концепции и создание тестовой версии электронной базы данных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отчет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25 ноября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18. Разработка и утверждение методических рекомендаций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методические рекомендации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 с участием некоммерческой организации "Ассоциация спортивного инжиниринга"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декабря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19. </w:t>
            </w:r>
            <w:proofErr w:type="gramStart"/>
            <w:r>
              <w:rPr>
                <w:szCs w:val="24"/>
              </w:rPr>
              <w:t xml:space="preserve">Утверждение порядка создания </w:t>
            </w:r>
            <w:r>
              <w:rPr>
                <w:szCs w:val="24"/>
              </w:rPr>
              <w:lastRenderedPageBreak/>
              <w:t>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населения, в том числе лиц, подлежащих призыву на военную службу, лиц, обучающихся в подведомственных образовательных учреждениях Минобороны России, и соответствующего гражданского персонала, а также положения о них</w:t>
            </w:r>
            <w:proofErr w:type="gramEnd"/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приказы </w:t>
            </w:r>
            <w:proofErr w:type="spellStart"/>
            <w:r>
              <w:rPr>
                <w:szCs w:val="24"/>
              </w:rPr>
              <w:lastRenderedPageBreak/>
              <w:t>Минспорта</w:t>
            </w:r>
            <w:proofErr w:type="spellEnd"/>
            <w:r>
              <w:rPr>
                <w:szCs w:val="24"/>
              </w:rPr>
              <w:t xml:space="preserve"> России, Минобороны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Минобороны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до 1 декабря </w:t>
            </w:r>
            <w:r>
              <w:rPr>
                <w:szCs w:val="24"/>
              </w:rPr>
              <w:lastRenderedPageBreak/>
              <w:t>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20. Разработка, утверждение и реализация порядка и формы федерального статистического наблюдения за реализацией Всероссийского физкультурно-спортивного комплекса "Готов к труду и обороне" (ГТО), а также организация учета граждан,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Росстат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декабря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"Готов к труду и обороне" (ГТО), в том числе мероприятий, проводимых в рамках общероссийского движения "Спорт для всех"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план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России, </w:t>
            </w:r>
            <w:proofErr w:type="spellStart"/>
            <w:r>
              <w:rPr>
                <w:szCs w:val="24"/>
              </w:rPr>
              <w:t>Минкомсвязи</w:t>
            </w:r>
            <w:proofErr w:type="spellEnd"/>
            <w:r>
              <w:rPr>
                <w:szCs w:val="24"/>
              </w:rPr>
              <w:t xml:space="preserve"> России, Минобрнауки России, </w:t>
            </w:r>
            <w:proofErr w:type="spellStart"/>
            <w:r>
              <w:rPr>
                <w:szCs w:val="24"/>
              </w:rPr>
              <w:t>Минзрава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Минкомсвязь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Минзрав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Росмолодежь</w:t>
            </w:r>
            <w:proofErr w:type="spellEnd"/>
            <w:r>
              <w:rPr>
                <w:szCs w:val="24"/>
              </w:rPr>
              <w:t>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Общероссийская общественно-государственная организация "Добровольное общество содействия армии, авиации и флоту России",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 с участием заинтересованных общероссийских общественных организаций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декабря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22. </w:t>
            </w:r>
            <w:proofErr w:type="gramStart"/>
            <w:r>
              <w:rPr>
                <w:szCs w:val="24"/>
              </w:rPr>
              <w:t xml:space="preserve">Разработка и утверждение </w:t>
            </w:r>
            <w:r>
              <w:rPr>
                <w:szCs w:val="24"/>
              </w:rPr>
              <w:lastRenderedPageBreak/>
              <w:t>методических пособий по подготовке граждан к выполнению нормативов и требований Всероссийского физкультурно-спортивного комплекса "Готов к труду и обороне" (ГТО) для физкультурно-спортивных работников, организаторов тестовых мероприятий и медицинских работников, по самостоятельной подготовке граждан к выполнению нормативов и требований Всероссийского физкультурно-спортивного комплекса "Готов к труду и обороне" (ГТО), а также по подготовке лиц, подлежащих призыву на военную службу</w:t>
            </w:r>
            <w:proofErr w:type="gramEnd"/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методическое </w:t>
            </w:r>
            <w:r>
              <w:rPr>
                <w:szCs w:val="24"/>
              </w:rPr>
              <w:lastRenderedPageBreak/>
              <w:t xml:space="preserve">пособие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методическое пособие Минздрава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Минздрав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Минобороны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до 1 декабря </w:t>
            </w:r>
            <w:r>
              <w:rPr>
                <w:szCs w:val="24"/>
              </w:rPr>
              <w:lastRenderedPageBreak/>
              <w:t>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23. Разработка и утверждение образцов знаков отличия Всероссийского физкультурно-спортивного комплекса "Готов к труду и обороне" (ГТО) и их описание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декабря 2014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24. Оказание финансовой поддержки субъектам Российской Федерации в целях </w:t>
            </w:r>
            <w:proofErr w:type="spellStart"/>
            <w:r>
              <w:rPr>
                <w:szCs w:val="24"/>
              </w:rPr>
              <w:t>софинансирования</w:t>
            </w:r>
            <w:proofErr w:type="spellEnd"/>
            <w:r>
              <w:rPr>
                <w:szCs w:val="24"/>
              </w:rPr>
              <w:t xml:space="preserve"> мероприятий по тестированию в рамках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до 1 декабря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25. Включение в 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России, единый календарный план межрегиональных всероссийских и спортивных мероприятий органов исполнительной власти субъектов Российской Федерации в области физической культуры и спорта физкультурных и спортивных мероприятий, предусматривающих выполнение видов испытаний (тестов) и нормативов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 с участием заинтересованных общероссийских общественных организаций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до 25 декабря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26. Создание электронной базы данных Всероссийского физкультурно-спортивного комплекса "Готов к труду и обороне" (ГТО) и ее взаимосвязи с имеющимися базами данных, сформированных организацией, действующей в рамках </w:t>
            </w:r>
            <w:r>
              <w:rPr>
                <w:szCs w:val="24"/>
              </w:rPr>
              <w:lastRenderedPageBreak/>
              <w:t>общероссийского движения "Спорт для всех"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электронная база данных, интернет-портал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 с участием общероссийской общественной организации "Спорт для всех"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июня 2015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27. Проведение научно-практических конференций по обобщению и распространению опыта внедрения Всероссийского физкультурно-спортивного комплекса "Готов к труду и обороне" (ГТО) в субъектах Российской Федерации, в том числе посвященных 85-летию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план научных конгрессов и конференций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28. </w:t>
            </w:r>
            <w:proofErr w:type="gramStart"/>
            <w:r>
              <w:rPr>
                <w:szCs w:val="24"/>
              </w:rPr>
              <w:t>Проведение зимних и летних фестивалей Всероссийского физкультурно-спортивного комплекса "Готов к труду и обороне" (ГТО) среди обучающихся в образовательных организациях совместно с мероприятиями, проводимыми в рамках общероссийского движения "Спорт для всех"</w:t>
            </w:r>
            <w:proofErr w:type="gramEnd"/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положения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России, Минобрнауки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 с участием заинтересованных общероссийских общественных организаций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начиная с 2015 года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29. Разработка и утверждение комплекса мер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комплекс мер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России, Минобрнауки России, Минтруда России, Минздрава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Минтруд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Минздрав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февраля 2015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30. Утверждение порядка награждения граждан знаками отличия Всероссийского физкультурно-спортивного комплекса "Готов к труду и обороне" (ГТО) и присвоения им спортивных разрядов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27 февраля 2015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31. </w:t>
            </w:r>
            <w:proofErr w:type="gramStart"/>
            <w:r>
              <w:rPr>
                <w:szCs w:val="24"/>
              </w:rPr>
              <w:t xml:space="preserve">Внесение изменений в федеральный компонент государственного стандарта общего образования Минобрнауки России в раздел "Спортивно-оздоровительная деятельность" в части включения в стандарт основного общего образования по физической культуре (5 - 9 классы) и стандарт среднего </w:t>
            </w:r>
            <w:r>
              <w:rPr>
                <w:szCs w:val="24"/>
              </w:rPr>
              <w:lastRenderedPageBreak/>
              <w:t>общего образования по физической культуре (10 - 11 классы) испытаний (тестов), предусмотренных Всероссийским физкультурно-спортивным комплексом "Готов к труду и обороне" (ГТО)</w:t>
            </w:r>
            <w:proofErr w:type="gramEnd"/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приказ Минобрнауки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июня 2015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32. Разработка методических рекомендаций для учета государственных требований к уровню физической подготовленности при выполнении нормативов Всероссийского физкультурно-спортивного комплекса "Готов к труду и обороне" (ГТО) в образовательных программах образовательных организаций по предмету (дисциплине) "Физическая культура"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методические рекомендации Минобрнауки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августа 2015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33. Утверждение порядка организации и проведения тестирования лиц, подлежащих призыву на военную службу, лиц, обучающихся в подведомственных образовательных учреждениях Минобороны России, и соответствующего гражданского персонала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 Минобороны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Минобороны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октября 2015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34. Разработка видов многоборий Всероссийского физкультурно-спортивного комплекса и таблиц оценки результатов в многоборьях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отчет о научно-исследовательской работе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20 ноября 2015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35. Внесение изменений в порядок приема граждан на </w:t>
            </w:r>
            <w:proofErr w:type="gramStart"/>
            <w:r>
              <w:rPr>
                <w:szCs w:val="24"/>
              </w:rPr>
              <w:t>обучение по программам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бакалавриата</w:t>
            </w:r>
            <w:proofErr w:type="spellEnd"/>
            <w:r>
              <w:rPr>
                <w:szCs w:val="24"/>
              </w:rPr>
              <w:t xml:space="preserve">, программам </w:t>
            </w:r>
            <w:proofErr w:type="spellStart"/>
            <w:r>
              <w:rPr>
                <w:szCs w:val="24"/>
              </w:rPr>
              <w:t>специалитета</w:t>
            </w:r>
            <w:proofErr w:type="spellEnd"/>
            <w:r>
              <w:rPr>
                <w:szCs w:val="24"/>
              </w:rPr>
              <w:t xml:space="preserve"> и программам магистратуры для учета и реализации сведений, связанных с наличием знаков отличия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 Минобрнауки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до 5 декабря, начиная с 2015 года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36. Разработка и утверждение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</w:t>
            </w:r>
            <w:r>
              <w:rPr>
                <w:szCs w:val="24"/>
              </w:rPr>
              <w:lastRenderedPageBreak/>
              <w:t>деятельность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2044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56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25 декабря 2015 г.</w:t>
            </w:r>
          </w:p>
        </w:tc>
      </w:tr>
      <w:tr w:rsidR="0088371E" w:rsidTr="00CE4276">
        <w:trPr>
          <w:tblCellSpacing w:w="5" w:type="nil"/>
        </w:trPr>
        <w:tc>
          <w:tcPr>
            <w:tcW w:w="9781" w:type="dxa"/>
            <w:gridSpan w:val="5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bookmarkStart w:id="5" w:name="Par238"/>
            <w:bookmarkEnd w:id="5"/>
            <w:r>
              <w:rPr>
                <w:szCs w:val="24"/>
              </w:rPr>
              <w:lastRenderedPageBreak/>
              <w:t>II. Этап внедрения Всероссийского физкультурно-спортивного комплекса "Готов к труду и обороне" (ГТО) среди обучающихся всех образовательных организаций страны и других категорий населения в отдельных субъектах Российской Федерации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37. Внесение в </w:t>
            </w:r>
            <w:hyperlink r:id="rId13" w:history="1">
              <w:r>
                <w:rPr>
                  <w:color w:val="0000FF"/>
                  <w:szCs w:val="24"/>
                </w:rPr>
                <w:t>перечень</w:t>
              </w:r>
            </w:hyperlink>
            <w:r>
              <w:rPr>
                <w:szCs w:val="24"/>
              </w:rPr>
              <w:t xml:space="preserve"> национальных номинаций в области физической культуры и спорта, предусмотренный приложением к постановлению Правительства Российской Федерации от 1 июля 2010 г. N 493, номинации, касающейся успехов организаций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903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701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30 января 2016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38. Утверждение видов многоборий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903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701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30 января 2016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39. Разработка и утверждение совместного плана по формированию национальной системы физкультурно-спортивного воспитания населения, направленной на создание условий и мотиваций для возрождения массовой физической культуры и спорта, включая поддержку социально ориентированных некоммерческих организаций, проводящих физкультурно-спортивную работу с населением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совместный план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 и Общероссийского общественного движения "НАРОДНЫЙ ФРОНТ "ЗА РОССИЮ"</w:t>
            </w:r>
          </w:p>
        </w:tc>
        <w:tc>
          <w:tcPr>
            <w:tcW w:w="1903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 с участием Общероссийского общественного движения "НАРОДНЫЙ ФРОНТ "ЗА РОССИЮ"</w:t>
            </w:r>
          </w:p>
        </w:tc>
        <w:tc>
          <w:tcPr>
            <w:tcW w:w="1701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февраля 2016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40. </w:t>
            </w:r>
            <w:proofErr w:type="gramStart"/>
            <w:r>
              <w:rPr>
                <w:szCs w:val="24"/>
              </w:rPr>
              <w:t xml:space="preserve">Реализация мер поощрения обучающихся образовательных организаций, включая возможность установления повышенной государственной академической стипендии студентам, выполнившим нормативы и требования золотого знака отличия Всероссийского физкультурно-спортивного комплекса "Готов к труду и обороне" (ГТО), в соответствии с </w:t>
            </w:r>
            <w:hyperlink r:id="rId14" w:history="1">
              <w:r>
                <w:rPr>
                  <w:color w:val="0000FF"/>
                  <w:szCs w:val="24"/>
                </w:rPr>
                <w:t>Правилами</w:t>
              </w:r>
            </w:hyperlink>
            <w:r>
              <w:rPr>
                <w:szCs w:val="24"/>
              </w:rPr>
              <w:t xml:space="preserve">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постановлением Правительства Российской Федерации от 18 ноября 2011 г. N 945 "О порядке совершенствования</w:t>
            </w:r>
            <w:proofErr w:type="gramEnd"/>
            <w:r>
              <w:rPr>
                <w:szCs w:val="24"/>
              </w:rPr>
              <w:t xml:space="preserve"> стипендиального </w:t>
            </w:r>
            <w:r>
              <w:rPr>
                <w:szCs w:val="24"/>
              </w:rPr>
              <w:lastRenderedPageBreak/>
              <w:t xml:space="preserve">обеспечения обучающихся в федеральных государственных образовательных </w:t>
            </w:r>
            <w:proofErr w:type="gramStart"/>
            <w:r>
              <w:rPr>
                <w:szCs w:val="24"/>
              </w:rPr>
              <w:t>учреждениях</w:t>
            </w:r>
            <w:proofErr w:type="gramEnd"/>
            <w:r>
              <w:rPr>
                <w:szCs w:val="24"/>
              </w:rPr>
              <w:t xml:space="preserve"> профессионального образования"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приказ Минобрнауки России</w:t>
            </w:r>
          </w:p>
        </w:tc>
        <w:tc>
          <w:tcPr>
            <w:tcW w:w="1903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марта 2016 г.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41. Разработка и утверждение методических рекомендаций по установлению государственных требований к уровню физической подготовленности инвалидов при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методические рекомендации Минтруда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методические рекомендации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903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Минтруд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Минздрав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Минобрнауки России</w:t>
            </w:r>
          </w:p>
        </w:tc>
        <w:tc>
          <w:tcPr>
            <w:tcW w:w="1701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10 августа 2016 г.</w:t>
            </w:r>
          </w:p>
        </w:tc>
      </w:tr>
      <w:tr w:rsidR="0088371E" w:rsidTr="00CE4276">
        <w:trPr>
          <w:tblCellSpacing w:w="5" w:type="nil"/>
        </w:trPr>
        <w:tc>
          <w:tcPr>
            <w:tcW w:w="9781" w:type="dxa"/>
            <w:gridSpan w:val="5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bookmarkStart w:id="6" w:name="Par264"/>
            <w:bookmarkEnd w:id="6"/>
            <w:r>
              <w:rPr>
                <w:szCs w:val="24"/>
              </w:rPr>
              <w:t>III. Этап повсеместного внедрения Всероссийского физкультурно-спортивного комплекса "Готов к труду и обороне" (ГТО) среди всех категорий населения Российской Федерации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42. Проведение зимних и летних фестивалей Всероссийского физкультурно-спортивного комплекса "Готов к труду и обороне" (ГТО) среди всех категорий населения совместно с мероприятиями, проводимыми в рамках общероссийского движения "Спорт для всех"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903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заинтересованные общероссийские общественные организации</w:t>
            </w:r>
          </w:p>
        </w:tc>
        <w:tc>
          <w:tcPr>
            <w:tcW w:w="1701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до 1 марта, начиная с 2017 года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43. Разработка и проведение Всероссийских конкурсов на лучшую организацию работы по внедрению Всероссийского физкультурно-спортивного комплекса "Готов к труду и обороне" (ГТО) среди субъектов Российской Федерации, образовательных организаций, трудовых коллективов и общественных организаций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proofErr w:type="spellStart"/>
            <w:r>
              <w:rPr>
                <w:szCs w:val="24"/>
              </w:rPr>
              <w:t>Минспорта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903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701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до 1 марта, начиная с 2017 года</w:t>
            </w:r>
          </w:p>
        </w:tc>
      </w:tr>
      <w:tr w:rsidR="0088371E" w:rsidTr="00CE4276">
        <w:trPr>
          <w:tblCellSpacing w:w="5" w:type="nil"/>
        </w:trPr>
        <w:tc>
          <w:tcPr>
            <w:tcW w:w="4190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44. Включение показателей реализации Всероссийского физкультурно-спортивного комплекса в целевые показатели для оценки социально-экономического развития субъектов Российской Федерации</w:t>
            </w:r>
          </w:p>
        </w:tc>
        <w:tc>
          <w:tcPr>
            <w:tcW w:w="1987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903" w:type="dxa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Минспорт</w:t>
            </w:r>
            <w:proofErr w:type="spellEnd"/>
            <w:r>
              <w:rPr>
                <w:szCs w:val="24"/>
              </w:rPr>
              <w:t xml:space="preserve"> России,</w:t>
            </w:r>
          </w:p>
          <w:p w:rsidR="0088371E" w:rsidRDefault="00883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Минрегион</w:t>
            </w:r>
            <w:proofErr w:type="spellEnd"/>
            <w:r>
              <w:rPr>
                <w:szCs w:val="24"/>
              </w:rPr>
              <w:t xml:space="preserve"> России</w:t>
            </w:r>
          </w:p>
        </w:tc>
        <w:tc>
          <w:tcPr>
            <w:tcW w:w="1701" w:type="dxa"/>
            <w:gridSpan w:val="2"/>
          </w:tcPr>
          <w:p w:rsidR="0088371E" w:rsidRDefault="00883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 1 марта 2017 г.</w:t>
            </w:r>
          </w:p>
        </w:tc>
      </w:tr>
    </w:tbl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8371E" w:rsidRDefault="008837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8371E" w:rsidRDefault="008837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3102F" w:rsidRDefault="00D3102F"/>
    <w:sectPr w:rsidR="00D3102F" w:rsidSect="00CE4276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87" w:rsidRDefault="00901587" w:rsidP="00CE4276">
      <w:r>
        <w:separator/>
      </w:r>
    </w:p>
  </w:endnote>
  <w:endnote w:type="continuationSeparator" w:id="0">
    <w:p w:rsidR="00901587" w:rsidRDefault="00901587" w:rsidP="00C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87" w:rsidRDefault="00901587" w:rsidP="00CE4276">
      <w:r>
        <w:separator/>
      </w:r>
    </w:p>
  </w:footnote>
  <w:footnote w:type="continuationSeparator" w:id="0">
    <w:p w:rsidR="00901587" w:rsidRDefault="00901587" w:rsidP="00CE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57165"/>
      <w:docPartObj>
        <w:docPartGallery w:val="Page Numbers (Top of Page)"/>
        <w:docPartUnique/>
      </w:docPartObj>
    </w:sdtPr>
    <w:sdtContent>
      <w:p w:rsidR="00CE4276" w:rsidRDefault="00CE427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E4276" w:rsidRDefault="00CE427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F63"/>
    <w:multiLevelType w:val="hybridMultilevel"/>
    <w:tmpl w:val="5FD87386"/>
    <w:lvl w:ilvl="0" w:tplc="80D039E8">
      <w:start w:val="1"/>
      <w:numFmt w:val="bullet"/>
      <w:pStyle w:val="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748"/>
    <w:multiLevelType w:val="hybridMultilevel"/>
    <w:tmpl w:val="1998290E"/>
    <w:lvl w:ilvl="0" w:tplc="ED543672">
      <w:start w:val="1"/>
      <w:numFmt w:val="bullet"/>
      <w:pStyle w:val="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D8274AC">
      <w:start w:val="1"/>
      <w:numFmt w:val="decimal"/>
      <w:pStyle w:val="2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217A795F"/>
    <w:multiLevelType w:val="hybridMultilevel"/>
    <w:tmpl w:val="EAFA0976"/>
    <w:lvl w:ilvl="0" w:tplc="60786458">
      <w:start w:val="1"/>
      <w:numFmt w:val="russianLower"/>
      <w:pStyle w:val="10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C95250"/>
    <w:multiLevelType w:val="multilevel"/>
    <w:tmpl w:val="A97434F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98"/>
        </w:tabs>
        <w:ind w:left="0" w:firstLine="72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>
    <w:nsid w:val="2B7E4384"/>
    <w:multiLevelType w:val="multilevel"/>
    <w:tmpl w:val="721895CA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758" w:hanging="1021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5">
      <w:start w:val="1"/>
      <w:numFmt w:val="decimal"/>
      <w:lvlRestart w:val="0"/>
      <w:lvlText w:val="%1.%2.%3.%6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</w:abstractNum>
  <w:abstractNum w:abstractNumId="5">
    <w:nsid w:val="3AFE6753"/>
    <w:multiLevelType w:val="hybridMultilevel"/>
    <w:tmpl w:val="1CC8AFE8"/>
    <w:lvl w:ilvl="0" w:tplc="FA924206">
      <w:start w:val="1"/>
      <w:numFmt w:val="bullet"/>
      <w:pStyle w:val="12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1E"/>
    <w:rsid w:val="000038E8"/>
    <w:rsid w:val="00024AB3"/>
    <w:rsid w:val="00141625"/>
    <w:rsid w:val="002D2389"/>
    <w:rsid w:val="003930F8"/>
    <w:rsid w:val="0079108B"/>
    <w:rsid w:val="0088371E"/>
    <w:rsid w:val="00901587"/>
    <w:rsid w:val="00A978F6"/>
    <w:rsid w:val="00CE4276"/>
    <w:rsid w:val="00D3102F"/>
    <w:rsid w:val="00D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8B"/>
    <w:rPr>
      <w:sz w:val="24"/>
    </w:rPr>
  </w:style>
  <w:style w:type="paragraph" w:styleId="12">
    <w:name w:val="heading 1"/>
    <w:aliases w:val="H1,Заголов,Раздел,Глава,Заголовок 1 М,Загол 1,1,H1 Char,Çàãîëîâ,(раздел),Iaioia?iaaiiue,Iacaaiea ?acaaea aac iiia?a,Caa.iaioi.?aca,?aca aac iiia?a,?aca aac iiia?a1,?aca aac iiia?a2,Caa. iaioia?. ?acaaea,?aca,?aca aac iiia?a:&lt;Iacaaiea&gt;,h1,l1"/>
    <w:basedOn w:val="a"/>
    <w:next w:val="a0"/>
    <w:link w:val="13"/>
    <w:uiPriority w:val="99"/>
    <w:qFormat/>
    <w:rsid w:val="0079108B"/>
    <w:pPr>
      <w:keepNext/>
      <w:pageBreakBefore/>
      <w:numPr>
        <w:numId w:val="10"/>
      </w:numPr>
      <w:spacing w:after="120"/>
      <w:outlineLvl w:val="0"/>
    </w:pPr>
    <w:rPr>
      <w:rFonts w:ascii="Arial" w:hAnsi="Arial"/>
      <w:kern w:val="28"/>
      <w:sz w:val="36"/>
      <w:lang w:val="x-none"/>
    </w:rPr>
  </w:style>
  <w:style w:type="paragraph" w:styleId="20">
    <w:name w:val="heading 2"/>
    <w:basedOn w:val="a"/>
    <w:next w:val="a0"/>
    <w:link w:val="21"/>
    <w:qFormat/>
    <w:rsid w:val="0079108B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sz w:val="32"/>
      <w:lang w:val="x-none"/>
    </w:rPr>
  </w:style>
  <w:style w:type="paragraph" w:styleId="3">
    <w:name w:val="heading 3"/>
    <w:basedOn w:val="a"/>
    <w:next w:val="a0"/>
    <w:link w:val="30"/>
    <w:qFormat/>
    <w:rsid w:val="0079108B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smallCaps/>
      <w:sz w:val="30"/>
      <w:lang w:val="x-none"/>
    </w:rPr>
  </w:style>
  <w:style w:type="paragraph" w:styleId="4">
    <w:name w:val="heading 4"/>
    <w:basedOn w:val="a"/>
    <w:next w:val="a0"/>
    <w:link w:val="40"/>
    <w:qFormat/>
    <w:rsid w:val="0079108B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sz w:val="28"/>
      <w:lang w:val="x-none"/>
    </w:rPr>
  </w:style>
  <w:style w:type="paragraph" w:styleId="5">
    <w:name w:val="heading 5"/>
    <w:basedOn w:val="a"/>
    <w:next w:val="a0"/>
    <w:link w:val="50"/>
    <w:qFormat/>
    <w:rsid w:val="0079108B"/>
    <w:pPr>
      <w:keepNext/>
      <w:tabs>
        <w:tab w:val="num" w:pos="1134"/>
      </w:tabs>
      <w:spacing w:before="240" w:after="60"/>
      <w:ind w:left="1134" w:hanging="283"/>
      <w:outlineLvl w:val="4"/>
    </w:pPr>
    <w:rPr>
      <w:rFonts w:ascii="Arial" w:hAnsi="Arial"/>
      <w:b/>
      <w:i/>
      <w:sz w:val="28"/>
      <w:lang w:val="x-none"/>
    </w:rPr>
  </w:style>
  <w:style w:type="paragraph" w:styleId="6">
    <w:name w:val="heading 6"/>
    <w:basedOn w:val="a"/>
    <w:next w:val="a0"/>
    <w:link w:val="60"/>
    <w:qFormat/>
    <w:rsid w:val="0079108B"/>
    <w:pPr>
      <w:keepNext/>
      <w:numPr>
        <w:ilvl w:val="5"/>
        <w:numId w:val="14"/>
      </w:numPr>
      <w:spacing w:before="240" w:after="60"/>
      <w:outlineLvl w:val="5"/>
    </w:pPr>
    <w:rPr>
      <w:rFonts w:ascii="Arial" w:hAnsi="Arial"/>
      <w:lang w:val="x-none"/>
    </w:rPr>
  </w:style>
  <w:style w:type="paragraph" w:styleId="7">
    <w:name w:val="heading 7"/>
    <w:basedOn w:val="a"/>
    <w:next w:val="a0"/>
    <w:link w:val="70"/>
    <w:qFormat/>
    <w:rsid w:val="0079108B"/>
    <w:pPr>
      <w:keepNext/>
      <w:numPr>
        <w:ilvl w:val="6"/>
        <w:numId w:val="14"/>
      </w:numPr>
      <w:spacing w:before="240" w:after="60"/>
      <w:outlineLvl w:val="6"/>
    </w:pPr>
    <w:rPr>
      <w:rFonts w:ascii="Arial" w:hAnsi="Arial"/>
      <w:lang w:val="x-none"/>
    </w:rPr>
  </w:style>
  <w:style w:type="paragraph" w:styleId="8">
    <w:name w:val="heading 8"/>
    <w:basedOn w:val="a"/>
    <w:next w:val="a0"/>
    <w:link w:val="80"/>
    <w:qFormat/>
    <w:rsid w:val="0079108B"/>
    <w:pPr>
      <w:keepNext/>
      <w:numPr>
        <w:ilvl w:val="7"/>
        <w:numId w:val="14"/>
      </w:numPr>
      <w:spacing w:before="240" w:after="60"/>
      <w:outlineLvl w:val="7"/>
    </w:pPr>
    <w:rPr>
      <w:rFonts w:ascii="Arial" w:hAnsi="Arial"/>
      <w:lang w:val="x-none"/>
    </w:rPr>
  </w:style>
  <w:style w:type="paragraph" w:styleId="9">
    <w:name w:val="heading 9"/>
    <w:basedOn w:val="a"/>
    <w:next w:val="a0"/>
    <w:link w:val="90"/>
    <w:qFormat/>
    <w:rsid w:val="0079108B"/>
    <w:pPr>
      <w:keepNext/>
      <w:tabs>
        <w:tab w:val="num" w:pos="0"/>
      </w:tabs>
      <w:spacing w:before="240" w:after="60"/>
      <w:ind w:firstLine="720"/>
      <w:outlineLvl w:val="8"/>
    </w:pPr>
    <w:rPr>
      <w:rFonts w:ascii="Arial" w:hAnsi="Arial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Без интервала1"/>
    <w:basedOn w:val="a"/>
    <w:qFormat/>
    <w:rsid w:val="0079108B"/>
    <w:rPr>
      <w:rFonts w:eastAsia="Times New Roman"/>
    </w:rPr>
  </w:style>
  <w:style w:type="paragraph" w:customStyle="1" w:styleId="15">
    <w:name w:val="Абзац списка1"/>
    <w:basedOn w:val="a"/>
    <w:qFormat/>
    <w:rsid w:val="0079108B"/>
    <w:pPr>
      <w:ind w:left="720"/>
    </w:pPr>
    <w:rPr>
      <w:rFonts w:eastAsia="Times New Roman"/>
    </w:rPr>
  </w:style>
  <w:style w:type="paragraph" w:customStyle="1" w:styleId="210">
    <w:name w:val="Цитата 21"/>
    <w:basedOn w:val="a"/>
    <w:next w:val="a"/>
    <w:link w:val="QuoteChar"/>
    <w:qFormat/>
    <w:rsid w:val="0079108B"/>
    <w:rPr>
      <w:i/>
      <w:iCs/>
      <w:color w:val="000000"/>
      <w:szCs w:val="24"/>
    </w:rPr>
  </w:style>
  <w:style w:type="character" w:customStyle="1" w:styleId="QuoteChar">
    <w:name w:val="Quote Char"/>
    <w:link w:val="210"/>
    <w:locked/>
    <w:rsid w:val="0079108B"/>
    <w:rPr>
      <w:i/>
      <w:iCs/>
      <w:color w:val="000000"/>
      <w:sz w:val="24"/>
      <w:szCs w:val="24"/>
    </w:rPr>
  </w:style>
  <w:style w:type="paragraph" w:customStyle="1" w:styleId="16">
    <w:name w:val="Выделенная цитата1"/>
    <w:basedOn w:val="a"/>
    <w:next w:val="a"/>
    <w:link w:val="IntenseQuoteChar"/>
    <w:qFormat/>
    <w:rsid w:val="007910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">
    <w:name w:val="Intense Quote Char"/>
    <w:link w:val="16"/>
    <w:locked/>
    <w:rsid w:val="0079108B"/>
    <w:rPr>
      <w:b/>
      <w:bCs/>
      <w:i/>
      <w:iCs/>
      <w:color w:val="4F81BD"/>
      <w:sz w:val="24"/>
      <w:szCs w:val="24"/>
    </w:rPr>
  </w:style>
  <w:style w:type="character" w:customStyle="1" w:styleId="17">
    <w:name w:val="Слабое выделение1"/>
    <w:qFormat/>
    <w:rsid w:val="0079108B"/>
    <w:rPr>
      <w:rFonts w:cs="Times New Roman"/>
      <w:i/>
      <w:color w:val="808080"/>
    </w:rPr>
  </w:style>
  <w:style w:type="character" w:customStyle="1" w:styleId="18">
    <w:name w:val="Сильное выделение1"/>
    <w:qFormat/>
    <w:rsid w:val="0079108B"/>
    <w:rPr>
      <w:rFonts w:cs="Times New Roman"/>
      <w:b/>
      <w:i/>
      <w:color w:val="4F81BD"/>
    </w:rPr>
  </w:style>
  <w:style w:type="character" w:customStyle="1" w:styleId="19">
    <w:name w:val="Слабая ссылка1"/>
    <w:qFormat/>
    <w:rsid w:val="0079108B"/>
    <w:rPr>
      <w:rFonts w:cs="Times New Roman"/>
      <w:smallCaps/>
      <w:color w:val="C0504D"/>
      <w:u w:val="single"/>
    </w:rPr>
  </w:style>
  <w:style w:type="character" w:customStyle="1" w:styleId="1a">
    <w:name w:val="Сильная ссылка1"/>
    <w:qFormat/>
    <w:rsid w:val="0079108B"/>
    <w:rPr>
      <w:rFonts w:cs="Times New Roman"/>
      <w:b/>
      <w:smallCaps/>
      <w:color w:val="C0504D"/>
      <w:spacing w:val="5"/>
      <w:u w:val="single"/>
    </w:rPr>
  </w:style>
  <w:style w:type="character" w:customStyle="1" w:styleId="1b">
    <w:name w:val="Название книги1"/>
    <w:qFormat/>
    <w:rsid w:val="0079108B"/>
    <w:rPr>
      <w:rFonts w:cs="Times New Roman"/>
      <w:b/>
      <w:bCs/>
      <w:smallCaps/>
      <w:spacing w:val="5"/>
    </w:rPr>
  </w:style>
  <w:style w:type="paragraph" w:customStyle="1" w:styleId="1c">
    <w:name w:val="Заголовок оглавления1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eastAsia="Times New Roman" w:hAnsi="Arial"/>
      <w:b/>
      <w:smallCap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79108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9108B"/>
  </w:style>
  <w:style w:type="paragraph" w:customStyle="1" w:styleId="22">
    <w:name w:val="Заголовок оглавления2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</w:rPr>
  </w:style>
  <w:style w:type="paragraph" w:customStyle="1" w:styleId="-11">
    <w:name w:val="Цветной список - Акцент 11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5">
    <w:name w:val="СТР_ЭЛЕМ_ОТЧЕТА"/>
    <w:basedOn w:val="a0"/>
    <w:qFormat/>
    <w:rsid w:val="0079108B"/>
    <w:pPr>
      <w:pageBreakBefore/>
      <w:spacing w:after="180"/>
      <w:jc w:val="center"/>
    </w:pPr>
    <w:rPr>
      <w:sz w:val="36"/>
      <w:lang w:val="x-none"/>
    </w:rPr>
  </w:style>
  <w:style w:type="paragraph" w:customStyle="1" w:styleId="a6">
    <w:name w:val="СТР_ЭЛЕМ_ОТЧЕТА_не_в_содерж"/>
    <w:basedOn w:val="a5"/>
    <w:qFormat/>
    <w:rsid w:val="0079108B"/>
  </w:style>
  <w:style w:type="paragraph" w:customStyle="1" w:styleId="1">
    <w:name w:val="Перечислен_1_дефис"/>
    <w:basedOn w:val="a0"/>
    <w:qFormat/>
    <w:rsid w:val="0079108B"/>
    <w:pPr>
      <w:numPr>
        <w:numId w:val="17"/>
      </w:numPr>
      <w:spacing w:before="60" w:after="60"/>
      <w:jc w:val="both"/>
    </w:pPr>
    <w:rPr>
      <w:sz w:val="28"/>
      <w:lang w:val="x-none"/>
    </w:rPr>
  </w:style>
  <w:style w:type="paragraph" w:customStyle="1" w:styleId="10">
    <w:name w:val="Перечислен_1_буква"/>
    <w:basedOn w:val="a0"/>
    <w:qFormat/>
    <w:rsid w:val="0079108B"/>
    <w:pPr>
      <w:numPr>
        <w:numId w:val="16"/>
      </w:numPr>
      <w:tabs>
        <w:tab w:val="left" w:pos="1276"/>
      </w:tabs>
      <w:spacing w:before="60" w:after="60"/>
      <w:jc w:val="both"/>
    </w:pPr>
  </w:style>
  <w:style w:type="paragraph" w:customStyle="1" w:styleId="2">
    <w:name w:val="Перечислен_2_цифра"/>
    <w:basedOn w:val="1"/>
    <w:qFormat/>
    <w:rsid w:val="0079108B"/>
    <w:pPr>
      <w:numPr>
        <w:ilvl w:val="1"/>
      </w:numPr>
    </w:pPr>
  </w:style>
  <w:style w:type="paragraph" w:customStyle="1" w:styleId="a7">
    <w:name w:val="Название таблицы"/>
    <w:basedOn w:val="a8"/>
    <w:qFormat/>
    <w:rsid w:val="0079108B"/>
    <w:rPr>
      <w:lang w:val="x-none"/>
    </w:rPr>
  </w:style>
  <w:style w:type="paragraph" w:styleId="a8">
    <w:name w:val="caption"/>
    <w:basedOn w:val="a"/>
    <w:next w:val="a0"/>
    <w:link w:val="a9"/>
    <w:qFormat/>
    <w:rsid w:val="0079108B"/>
    <w:pPr>
      <w:spacing w:before="120" w:after="120"/>
    </w:pPr>
    <w:rPr>
      <w:sz w:val="28"/>
    </w:rPr>
  </w:style>
  <w:style w:type="paragraph" w:customStyle="1" w:styleId="120">
    <w:name w:val="Список внутри табл 12пт"/>
    <w:basedOn w:val="a"/>
    <w:qFormat/>
    <w:rsid w:val="0079108B"/>
    <w:pPr>
      <w:numPr>
        <w:numId w:val="18"/>
      </w:numPr>
      <w:tabs>
        <w:tab w:val="left" w:pos="170"/>
      </w:tabs>
    </w:pPr>
    <w:rPr>
      <w:rFonts w:eastAsia="Times New Roman"/>
      <w:szCs w:val="24"/>
    </w:rPr>
  </w:style>
  <w:style w:type="paragraph" w:customStyle="1" w:styleId="11">
    <w:name w:val="Список внутри таб 11пт"/>
    <w:basedOn w:val="a"/>
    <w:qFormat/>
    <w:rsid w:val="0079108B"/>
    <w:pPr>
      <w:numPr>
        <w:numId w:val="19"/>
      </w:numPr>
      <w:tabs>
        <w:tab w:val="left" w:pos="170"/>
      </w:tabs>
    </w:pPr>
    <w:rPr>
      <w:rFonts w:eastAsia="Times New Roman"/>
      <w:sz w:val="22"/>
    </w:rPr>
  </w:style>
  <w:style w:type="paragraph" w:customStyle="1" w:styleId="1d">
    <w:name w:val="Стиль1"/>
    <w:basedOn w:val="a6"/>
    <w:qFormat/>
    <w:rsid w:val="0079108B"/>
    <w:pPr>
      <w:pageBreakBefore w:val="0"/>
    </w:pPr>
    <w:rPr>
      <w:sz w:val="28"/>
    </w:rPr>
  </w:style>
  <w:style w:type="paragraph" w:customStyle="1" w:styleId="23">
    <w:name w:val="Стиль2"/>
    <w:basedOn w:val="1d"/>
    <w:qFormat/>
    <w:rsid w:val="0079108B"/>
    <w:rPr>
      <w:sz w:val="32"/>
    </w:rPr>
  </w:style>
  <w:style w:type="character" w:customStyle="1" w:styleId="24">
    <w:name w:val="Название книги2"/>
    <w:uiPriority w:val="33"/>
    <w:qFormat/>
    <w:rsid w:val="0079108B"/>
    <w:rPr>
      <w:b/>
      <w:bCs/>
      <w:smallCaps/>
      <w:spacing w:val="5"/>
    </w:rPr>
  </w:style>
  <w:style w:type="paragraph" w:customStyle="1" w:styleId="-12">
    <w:name w:val="Цветной список - Акцент 12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13">
    <w:name w:val="Заголовок 1 Знак"/>
    <w:aliases w:val="H1 Знак,Заголов Знак,Раздел Знак,Глава Знак,Заголовок 1 М Знак,Загол 1 Знак,1 Знак,H1 Char Знак,Çàãîëîâ Знак,(раздел) Знак,Iaioia?iaaiiue Знак,Iacaaiea ?acaaea aac iiia?a Знак,Caa.iaioi.?aca Знак,?aca aac iiia?a Знак,?aca Знак,h1 Знак"/>
    <w:link w:val="12"/>
    <w:uiPriority w:val="99"/>
    <w:rsid w:val="0079108B"/>
    <w:rPr>
      <w:rFonts w:ascii="Arial" w:hAnsi="Arial"/>
      <w:kern w:val="28"/>
      <w:sz w:val="36"/>
      <w:lang w:val="x-none"/>
    </w:rPr>
  </w:style>
  <w:style w:type="character" w:customStyle="1" w:styleId="21">
    <w:name w:val="Заголовок 2 Знак"/>
    <w:link w:val="20"/>
    <w:rsid w:val="0079108B"/>
    <w:rPr>
      <w:rFonts w:ascii="Arial" w:hAnsi="Arial"/>
      <w:sz w:val="32"/>
      <w:lang w:val="x-none"/>
    </w:rPr>
  </w:style>
  <w:style w:type="character" w:customStyle="1" w:styleId="30">
    <w:name w:val="Заголовок 3 Знак"/>
    <w:link w:val="3"/>
    <w:rsid w:val="0079108B"/>
    <w:rPr>
      <w:rFonts w:ascii="Arial" w:hAnsi="Arial"/>
      <w:smallCaps/>
      <w:sz w:val="30"/>
      <w:lang w:val="x-none"/>
    </w:rPr>
  </w:style>
  <w:style w:type="character" w:customStyle="1" w:styleId="40">
    <w:name w:val="Заголовок 4 Знак"/>
    <w:link w:val="4"/>
    <w:rsid w:val="0079108B"/>
    <w:rPr>
      <w:rFonts w:ascii="Arial" w:hAnsi="Arial"/>
      <w:sz w:val="28"/>
      <w:lang w:val="x-none"/>
    </w:rPr>
  </w:style>
  <w:style w:type="character" w:customStyle="1" w:styleId="50">
    <w:name w:val="Заголовок 5 Знак"/>
    <w:link w:val="5"/>
    <w:rsid w:val="0079108B"/>
    <w:rPr>
      <w:rFonts w:ascii="Arial" w:hAnsi="Arial"/>
      <w:b/>
      <w:i/>
      <w:sz w:val="28"/>
      <w:lang w:val="x-none"/>
    </w:rPr>
  </w:style>
  <w:style w:type="character" w:customStyle="1" w:styleId="60">
    <w:name w:val="Заголовок 6 Знак"/>
    <w:link w:val="6"/>
    <w:rsid w:val="0079108B"/>
    <w:rPr>
      <w:rFonts w:ascii="Arial" w:hAnsi="Arial"/>
      <w:sz w:val="24"/>
      <w:lang w:val="x-none"/>
    </w:rPr>
  </w:style>
  <w:style w:type="character" w:customStyle="1" w:styleId="70">
    <w:name w:val="Заголовок 7 Знак"/>
    <w:link w:val="7"/>
    <w:rsid w:val="0079108B"/>
    <w:rPr>
      <w:rFonts w:ascii="Arial" w:hAnsi="Arial"/>
      <w:sz w:val="24"/>
      <w:lang w:val="x-none"/>
    </w:rPr>
  </w:style>
  <w:style w:type="character" w:customStyle="1" w:styleId="80">
    <w:name w:val="Заголовок 8 Знак"/>
    <w:link w:val="8"/>
    <w:rsid w:val="0079108B"/>
    <w:rPr>
      <w:rFonts w:ascii="Arial" w:hAnsi="Arial"/>
      <w:sz w:val="24"/>
      <w:lang w:val="x-none"/>
    </w:rPr>
  </w:style>
  <w:style w:type="character" w:customStyle="1" w:styleId="90">
    <w:name w:val="Заголовок 9 Знак"/>
    <w:link w:val="9"/>
    <w:rsid w:val="0079108B"/>
    <w:rPr>
      <w:rFonts w:ascii="Arial" w:hAnsi="Arial"/>
      <w:sz w:val="24"/>
      <w:lang w:val="x-none"/>
    </w:rPr>
  </w:style>
  <w:style w:type="character" w:customStyle="1" w:styleId="a9">
    <w:name w:val="Название объекта Знак"/>
    <w:link w:val="a8"/>
    <w:locked/>
    <w:rsid w:val="0079108B"/>
    <w:rPr>
      <w:sz w:val="28"/>
    </w:rPr>
  </w:style>
  <w:style w:type="paragraph" w:styleId="aa">
    <w:name w:val="Title"/>
    <w:basedOn w:val="a"/>
    <w:link w:val="ab"/>
    <w:qFormat/>
    <w:rsid w:val="0079108B"/>
    <w:pPr>
      <w:spacing w:before="240" w:after="60"/>
      <w:jc w:val="center"/>
    </w:pPr>
    <w:rPr>
      <w:rFonts w:ascii="Arial" w:hAnsi="Arial"/>
      <w:b/>
      <w:caps/>
      <w:kern w:val="28"/>
      <w:sz w:val="36"/>
    </w:rPr>
  </w:style>
  <w:style w:type="character" w:customStyle="1" w:styleId="ab">
    <w:name w:val="Название Знак"/>
    <w:link w:val="aa"/>
    <w:rsid w:val="0079108B"/>
    <w:rPr>
      <w:rFonts w:ascii="Arial" w:hAnsi="Arial"/>
      <w:b/>
      <w:caps/>
      <w:kern w:val="28"/>
      <w:sz w:val="36"/>
    </w:rPr>
  </w:style>
  <w:style w:type="paragraph" w:styleId="ac">
    <w:name w:val="Subtitle"/>
    <w:basedOn w:val="a"/>
    <w:link w:val="ad"/>
    <w:qFormat/>
    <w:rsid w:val="0079108B"/>
    <w:pPr>
      <w:spacing w:before="120" w:after="120"/>
      <w:jc w:val="center"/>
    </w:pPr>
    <w:rPr>
      <w:rFonts w:ascii="Arial" w:hAnsi="Arial"/>
      <w:b/>
    </w:rPr>
  </w:style>
  <w:style w:type="character" w:customStyle="1" w:styleId="ad">
    <w:name w:val="Подзаголовок Знак"/>
    <w:link w:val="ac"/>
    <w:rsid w:val="0079108B"/>
    <w:rPr>
      <w:rFonts w:ascii="Arial" w:hAnsi="Arial"/>
      <w:b/>
      <w:sz w:val="24"/>
    </w:rPr>
  </w:style>
  <w:style w:type="character" w:styleId="ae">
    <w:name w:val="Strong"/>
    <w:uiPriority w:val="22"/>
    <w:qFormat/>
    <w:rsid w:val="0079108B"/>
    <w:rPr>
      <w:b/>
    </w:rPr>
  </w:style>
  <w:style w:type="character" w:styleId="af">
    <w:name w:val="Emphasis"/>
    <w:uiPriority w:val="20"/>
    <w:qFormat/>
    <w:rsid w:val="0079108B"/>
    <w:rPr>
      <w:i/>
    </w:rPr>
  </w:style>
  <w:style w:type="paragraph" w:styleId="af0">
    <w:name w:val="header"/>
    <w:basedOn w:val="a"/>
    <w:link w:val="af1"/>
    <w:uiPriority w:val="99"/>
    <w:unhideWhenUsed/>
    <w:rsid w:val="00CE42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E4276"/>
    <w:rPr>
      <w:sz w:val="24"/>
    </w:rPr>
  </w:style>
  <w:style w:type="paragraph" w:styleId="af2">
    <w:name w:val="footer"/>
    <w:basedOn w:val="a"/>
    <w:link w:val="af3"/>
    <w:uiPriority w:val="99"/>
    <w:unhideWhenUsed/>
    <w:rsid w:val="00CE42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E42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8B"/>
    <w:rPr>
      <w:sz w:val="24"/>
    </w:rPr>
  </w:style>
  <w:style w:type="paragraph" w:styleId="12">
    <w:name w:val="heading 1"/>
    <w:aliases w:val="H1,Заголов,Раздел,Глава,Заголовок 1 М,Загол 1,1,H1 Char,Çàãîëîâ,(раздел),Iaioia?iaaiiue,Iacaaiea ?acaaea aac iiia?a,Caa.iaioi.?aca,?aca aac iiia?a,?aca aac iiia?a1,?aca aac iiia?a2,Caa. iaioia?. ?acaaea,?aca,?aca aac iiia?a:&lt;Iacaaiea&gt;,h1,l1"/>
    <w:basedOn w:val="a"/>
    <w:next w:val="a0"/>
    <w:link w:val="13"/>
    <w:uiPriority w:val="99"/>
    <w:qFormat/>
    <w:rsid w:val="0079108B"/>
    <w:pPr>
      <w:keepNext/>
      <w:pageBreakBefore/>
      <w:numPr>
        <w:numId w:val="10"/>
      </w:numPr>
      <w:spacing w:after="120"/>
      <w:outlineLvl w:val="0"/>
    </w:pPr>
    <w:rPr>
      <w:rFonts w:ascii="Arial" w:hAnsi="Arial"/>
      <w:kern w:val="28"/>
      <w:sz w:val="36"/>
      <w:lang w:val="x-none"/>
    </w:rPr>
  </w:style>
  <w:style w:type="paragraph" w:styleId="20">
    <w:name w:val="heading 2"/>
    <w:basedOn w:val="a"/>
    <w:next w:val="a0"/>
    <w:link w:val="21"/>
    <w:qFormat/>
    <w:rsid w:val="0079108B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sz w:val="32"/>
      <w:lang w:val="x-none"/>
    </w:rPr>
  </w:style>
  <w:style w:type="paragraph" w:styleId="3">
    <w:name w:val="heading 3"/>
    <w:basedOn w:val="a"/>
    <w:next w:val="a0"/>
    <w:link w:val="30"/>
    <w:qFormat/>
    <w:rsid w:val="0079108B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smallCaps/>
      <w:sz w:val="30"/>
      <w:lang w:val="x-none"/>
    </w:rPr>
  </w:style>
  <w:style w:type="paragraph" w:styleId="4">
    <w:name w:val="heading 4"/>
    <w:basedOn w:val="a"/>
    <w:next w:val="a0"/>
    <w:link w:val="40"/>
    <w:qFormat/>
    <w:rsid w:val="0079108B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sz w:val="28"/>
      <w:lang w:val="x-none"/>
    </w:rPr>
  </w:style>
  <w:style w:type="paragraph" w:styleId="5">
    <w:name w:val="heading 5"/>
    <w:basedOn w:val="a"/>
    <w:next w:val="a0"/>
    <w:link w:val="50"/>
    <w:qFormat/>
    <w:rsid w:val="0079108B"/>
    <w:pPr>
      <w:keepNext/>
      <w:tabs>
        <w:tab w:val="num" w:pos="1134"/>
      </w:tabs>
      <w:spacing w:before="240" w:after="60"/>
      <w:ind w:left="1134" w:hanging="283"/>
      <w:outlineLvl w:val="4"/>
    </w:pPr>
    <w:rPr>
      <w:rFonts w:ascii="Arial" w:hAnsi="Arial"/>
      <w:b/>
      <w:i/>
      <w:sz w:val="28"/>
      <w:lang w:val="x-none"/>
    </w:rPr>
  </w:style>
  <w:style w:type="paragraph" w:styleId="6">
    <w:name w:val="heading 6"/>
    <w:basedOn w:val="a"/>
    <w:next w:val="a0"/>
    <w:link w:val="60"/>
    <w:qFormat/>
    <w:rsid w:val="0079108B"/>
    <w:pPr>
      <w:keepNext/>
      <w:numPr>
        <w:ilvl w:val="5"/>
        <w:numId w:val="14"/>
      </w:numPr>
      <w:spacing w:before="240" w:after="60"/>
      <w:outlineLvl w:val="5"/>
    </w:pPr>
    <w:rPr>
      <w:rFonts w:ascii="Arial" w:hAnsi="Arial"/>
      <w:lang w:val="x-none"/>
    </w:rPr>
  </w:style>
  <w:style w:type="paragraph" w:styleId="7">
    <w:name w:val="heading 7"/>
    <w:basedOn w:val="a"/>
    <w:next w:val="a0"/>
    <w:link w:val="70"/>
    <w:qFormat/>
    <w:rsid w:val="0079108B"/>
    <w:pPr>
      <w:keepNext/>
      <w:numPr>
        <w:ilvl w:val="6"/>
        <w:numId w:val="14"/>
      </w:numPr>
      <w:spacing w:before="240" w:after="60"/>
      <w:outlineLvl w:val="6"/>
    </w:pPr>
    <w:rPr>
      <w:rFonts w:ascii="Arial" w:hAnsi="Arial"/>
      <w:lang w:val="x-none"/>
    </w:rPr>
  </w:style>
  <w:style w:type="paragraph" w:styleId="8">
    <w:name w:val="heading 8"/>
    <w:basedOn w:val="a"/>
    <w:next w:val="a0"/>
    <w:link w:val="80"/>
    <w:qFormat/>
    <w:rsid w:val="0079108B"/>
    <w:pPr>
      <w:keepNext/>
      <w:numPr>
        <w:ilvl w:val="7"/>
        <w:numId w:val="14"/>
      </w:numPr>
      <w:spacing w:before="240" w:after="60"/>
      <w:outlineLvl w:val="7"/>
    </w:pPr>
    <w:rPr>
      <w:rFonts w:ascii="Arial" w:hAnsi="Arial"/>
      <w:lang w:val="x-none"/>
    </w:rPr>
  </w:style>
  <w:style w:type="paragraph" w:styleId="9">
    <w:name w:val="heading 9"/>
    <w:basedOn w:val="a"/>
    <w:next w:val="a0"/>
    <w:link w:val="90"/>
    <w:qFormat/>
    <w:rsid w:val="0079108B"/>
    <w:pPr>
      <w:keepNext/>
      <w:tabs>
        <w:tab w:val="num" w:pos="0"/>
      </w:tabs>
      <w:spacing w:before="240" w:after="60"/>
      <w:ind w:firstLine="720"/>
      <w:outlineLvl w:val="8"/>
    </w:pPr>
    <w:rPr>
      <w:rFonts w:ascii="Arial" w:hAnsi="Arial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Без интервала1"/>
    <w:basedOn w:val="a"/>
    <w:qFormat/>
    <w:rsid w:val="0079108B"/>
    <w:rPr>
      <w:rFonts w:eastAsia="Times New Roman"/>
    </w:rPr>
  </w:style>
  <w:style w:type="paragraph" w:customStyle="1" w:styleId="15">
    <w:name w:val="Абзац списка1"/>
    <w:basedOn w:val="a"/>
    <w:qFormat/>
    <w:rsid w:val="0079108B"/>
    <w:pPr>
      <w:ind w:left="720"/>
    </w:pPr>
    <w:rPr>
      <w:rFonts w:eastAsia="Times New Roman"/>
    </w:rPr>
  </w:style>
  <w:style w:type="paragraph" w:customStyle="1" w:styleId="210">
    <w:name w:val="Цитата 21"/>
    <w:basedOn w:val="a"/>
    <w:next w:val="a"/>
    <w:link w:val="QuoteChar"/>
    <w:qFormat/>
    <w:rsid w:val="0079108B"/>
    <w:rPr>
      <w:i/>
      <w:iCs/>
      <w:color w:val="000000"/>
      <w:szCs w:val="24"/>
    </w:rPr>
  </w:style>
  <w:style w:type="character" w:customStyle="1" w:styleId="QuoteChar">
    <w:name w:val="Quote Char"/>
    <w:link w:val="210"/>
    <w:locked/>
    <w:rsid w:val="0079108B"/>
    <w:rPr>
      <w:i/>
      <w:iCs/>
      <w:color w:val="000000"/>
      <w:sz w:val="24"/>
      <w:szCs w:val="24"/>
    </w:rPr>
  </w:style>
  <w:style w:type="paragraph" w:customStyle="1" w:styleId="16">
    <w:name w:val="Выделенная цитата1"/>
    <w:basedOn w:val="a"/>
    <w:next w:val="a"/>
    <w:link w:val="IntenseQuoteChar"/>
    <w:qFormat/>
    <w:rsid w:val="007910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">
    <w:name w:val="Intense Quote Char"/>
    <w:link w:val="16"/>
    <w:locked/>
    <w:rsid w:val="0079108B"/>
    <w:rPr>
      <w:b/>
      <w:bCs/>
      <w:i/>
      <w:iCs/>
      <w:color w:val="4F81BD"/>
      <w:sz w:val="24"/>
      <w:szCs w:val="24"/>
    </w:rPr>
  </w:style>
  <w:style w:type="character" w:customStyle="1" w:styleId="17">
    <w:name w:val="Слабое выделение1"/>
    <w:qFormat/>
    <w:rsid w:val="0079108B"/>
    <w:rPr>
      <w:rFonts w:cs="Times New Roman"/>
      <w:i/>
      <w:color w:val="808080"/>
    </w:rPr>
  </w:style>
  <w:style w:type="character" w:customStyle="1" w:styleId="18">
    <w:name w:val="Сильное выделение1"/>
    <w:qFormat/>
    <w:rsid w:val="0079108B"/>
    <w:rPr>
      <w:rFonts w:cs="Times New Roman"/>
      <w:b/>
      <w:i/>
      <w:color w:val="4F81BD"/>
    </w:rPr>
  </w:style>
  <w:style w:type="character" w:customStyle="1" w:styleId="19">
    <w:name w:val="Слабая ссылка1"/>
    <w:qFormat/>
    <w:rsid w:val="0079108B"/>
    <w:rPr>
      <w:rFonts w:cs="Times New Roman"/>
      <w:smallCaps/>
      <w:color w:val="C0504D"/>
      <w:u w:val="single"/>
    </w:rPr>
  </w:style>
  <w:style w:type="character" w:customStyle="1" w:styleId="1a">
    <w:name w:val="Сильная ссылка1"/>
    <w:qFormat/>
    <w:rsid w:val="0079108B"/>
    <w:rPr>
      <w:rFonts w:cs="Times New Roman"/>
      <w:b/>
      <w:smallCaps/>
      <w:color w:val="C0504D"/>
      <w:spacing w:val="5"/>
      <w:u w:val="single"/>
    </w:rPr>
  </w:style>
  <w:style w:type="character" w:customStyle="1" w:styleId="1b">
    <w:name w:val="Название книги1"/>
    <w:qFormat/>
    <w:rsid w:val="0079108B"/>
    <w:rPr>
      <w:rFonts w:cs="Times New Roman"/>
      <w:b/>
      <w:bCs/>
      <w:smallCaps/>
      <w:spacing w:val="5"/>
    </w:rPr>
  </w:style>
  <w:style w:type="paragraph" w:customStyle="1" w:styleId="1c">
    <w:name w:val="Заголовок оглавления1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eastAsia="Times New Roman" w:hAnsi="Arial"/>
      <w:b/>
      <w:smallCap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79108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9108B"/>
  </w:style>
  <w:style w:type="paragraph" w:customStyle="1" w:styleId="22">
    <w:name w:val="Заголовок оглавления2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</w:rPr>
  </w:style>
  <w:style w:type="paragraph" w:customStyle="1" w:styleId="-11">
    <w:name w:val="Цветной список - Акцент 11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5">
    <w:name w:val="СТР_ЭЛЕМ_ОТЧЕТА"/>
    <w:basedOn w:val="a0"/>
    <w:qFormat/>
    <w:rsid w:val="0079108B"/>
    <w:pPr>
      <w:pageBreakBefore/>
      <w:spacing w:after="180"/>
      <w:jc w:val="center"/>
    </w:pPr>
    <w:rPr>
      <w:sz w:val="36"/>
      <w:lang w:val="x-none"/>
    </w:rPr>
  </w:style>
  <w:style w:type="paragraph" w:customStyle="1" w:styleId="a6">
    <w:name w:val="СТР_ЭЛЕМ_ОТЧЕТА_не_в_содерж"/>
    <w:basedOn w:val="a5"/>
    <w:qFormat/>
    <w:rsid w:val="0079108B"/>
  </w:style>
  <w:style w:type="paragraph" w:customStyle="1" w:styleId="1">
    <w:name w:val="Перечислен_1_дефис"/>
    <w:basedOn w:val="a0"/>
    <w:qFormat/>
    <w:rsid w:val="0079108B"/>
    <w:pPr>
      <w:numPr>
        <w:numId w:val="17"/>
      </w:numPr>
      <w:spacing w:before="60" w:after="60"/>
      <w:jc w:val="both"/>
    </w:pPr>
    <w:rPr>
      <w:sz w:val="28"/>
      <w:lang w:val="x-none"/>
    </w:rPr>
  </w:style>
  <w:style w:type="paragraph" w:customStyle="1" w:styleId="10">
    <w:name w:val="Перечислен_1_буква"/>
    <w:basedOn w:val="a0"/>
    <w:qFormat/>
    <w:rsid w:val="0079108B"/>
    <w:pPr>
      <w:numPr>
        <w:numId w:val="16"/>
      </w:numPr>
      <w:tabs>
        <w:tab w:val="left" w:pos="1276"/>
      </w:tabs>
      <w:spacing w:before="60" w:after="60"/>
      <w:jc w:val="both"/>
    </w:pPr>
  </w:style>
  <w:style w:type="paragraph" w:customStyle="1" w:styleId="2">
    <w:name w:val="Перечислен_2_цифра"/>
    <w:basedOn w:val="1"/>
    <w:qFormat/>
    <w:rsid w:val="0079108B"/>
    <w:pPr>
      <w:numPr>
        <w:ilvl w:val="1"/>
      </w:numPr>
    </w:pPr>
  </w:style>
  <w:style w:type="paragraph" w:customStyle="1" w:styleId="a7">
    <w:name w:val="Название таблицы"/>
    <w:basedOn w:val="a8"/>
    <w:qFormat/>
    <w:rsid w:val="0079108B"/>
    <w:rPr>
      <w:lang w:val="x-none"/>
    </w:rPr>
  </w:style>
  <w:style w:type="paragraph" w:styleId="a8">
    <w:name w:val="caption"/>
    <w:basedOn w:val="a"/>
    <w:next w:val="a0"/>
    <w:link w:val="a9"/>
    <w:qFormat/>
    <w:rsid w:val="0079108B"/>
    <w:pPr>
      <w:spacing w:before="120" w:after="120"/>
    </w:pPr>
    <w:rPr>
      <w:sz w:val="28"/>
    </w:rPr>
  </w:style>
  <w:style w:type="paragraph" w:customStyle="1" w:styleId="120">
    <w:name w:val="Список внутри табл 12пт"/>
    <w:basedOn w:val="a"/>
    <w:qFormat/>
    <w:rsid w:val="0079108B"/>
    <w:pPr>
      <w:numPr>
        <w:numId w:val="18"/>
      </w:numPr>
      <w:tabs>
        <w:tab w:val="left" w:pos="170"/>
      </w:tabs>
    </w:pPr>
    <w:rPr>
      <w:rFonts w:eastAsia="Times New Roman"/>
      <w:szCs w:val="24"/>
    </w:rPr>
  </w:style>
  <w:style w:type="paragraph" w:customStyle="1" w:styleId="11">
    <w:name w:val="Список внутри таб 11пт"/>
    <w:basedOn w:val="a"/>
    <w:qFormat/>
    <w:rsid w:val="0079108B"/>
    <w:pPr>
      <w:numPr>
        <w:numId w:val="19"/>
      </w:numPr>
      <w:tabs>
        <w:tab w:val="left" w:pos="170"/>
      </w:tabs>
    </w:pPr>
    <w:rPr>
      <w:rFonts w:eastAsia="Times New Roman"/>
      <w:sz w:val="22"/>
    </w:rPr>
  </w:style>
  <w:style w:type="paragraph" w:customStyle="1" w:styleId="1d">
    <w:name w:val="Стиль1"/>
    <w:basedOn w:val="a6"/>
    <w:qFormat/>
    <w:rsid w:val="0079108B"/>
    <w:pPr>
      <w:pageBreakBefore w:val="0"/>
    </w:pPr>
    <w:rPr>
      <w:sz w:val="28"/>
    </w:rPr>
  </w:style>
  <w:style w:type="paragraph" w:customStyle="1" w:styleId="23">
    <w:name w:val="Стиль2"/>
    <w:basedOn w:val="1d"/>
    <w:qFormat/>
    <w:rsid w:val="0079108B"/>
    <w:rPr>
      <w:sz w:val="32"/>
    </w:rPr>
  </w:style>
  <w:style w:type="character" w:customStyle="1" w:styleId="24">
    <w:name w:val="Название книги2"/>
    <w:uiPriority w:val="33"/>
    <w:qFormat/>
    <w:rsid w:val="0079108B"/>
    <w:rPr>
      <w:b/>
      <w:bCs/>
      <w:smallCaps/>
      <w:spacing w:val="5"/>
    </w:rPr>
  </w:style>
  <w:style w:type="paragraph" w:customStyle="1" w:styleId="-12">
    <w:name w:val="Цветной список - Акцент 12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13">
    <w:name w:val="Заголовок 1 Знак"/>
    <w:aliases w:val="H1 Знак,Заголов Знак,Раздел Знак,Глава Знак,Заголовок 1 М Знак,Загол 1 Знак,1 Знак,H1 Char Знак,Çàãîëîâ Знак,(раздел) Знак,Iaioia?iaaiiue Знак,Iacaaiea ?acaaea aac iiia?a Знак,Caa.iaioi.?aca Знак,?aca aac iiia?a Знак,?aca Знак,h1 Знак"/>
    <w:link w:val="12"/>
    <w:uiPriority w:val="99"/>
    <w:rsid w:val="0079108B"/>
    <w:rPr>
      <w:rFonts w:ascii="Arial" w:hAnsi="Arial"/>
      <w:kern w:val="28"/>
      <w:sz w:val="36"/>
      <w:lang w:val="x-none"/>
    </w:rPr>
  </w:style>
  <w:style w:type="character" w:customStyle="1" w:styleId="21">
    <w:name w:val="Заголовок 2 Знак"/>
    <w:link w:val="20"/>
    <w:rsid w:val="0079108B"/>
    <w:rPr>
      <w:rFonts w:ascii="Arial" w:hAnsi="Arial"/>
      <w:sz w:val="32"/>
      <w:lang w:val="x-none"/>
    </w:rPr>
  </w:style>
  <w:style w:type="character" w:customStyle="1" w:styleId="30">
    <w:name w:val="Заголовок 3 Знак"/>
    <w:link w:val="3"/>
    <w:rsid w:val="0079108B"/>
    <w:rPr>
      <w:rFonts w:ascii="Arial" w:hAnsi="Arial"/>
      <w:smallCaps/>
      <w:sz w:val="30"/>
      <w:lang w:val="x-none"/>
    </w:rPr>
  </w:style>
  <w:style w:type="character" w:customStyle="1" w:styleId="40">
    <w:name w:val="Заголовок 4 Знак"/>
    <w:link w:val="4"/>
    <w:rsid w:val="0079108B"/>
    <w:rPr>
      <w:rFonts w:ascii="Arial" w:hAnsi="Arial"/>
      <w:sz w:val="28"/>
      <w:lang w:val="x-none"/>
    </w:rPr>
  </w:style>
  <w:style w:type="character" w:customStyle="1" w:styleId="50">
    <w:name w:val="Заголовок 5 Знак"/>
    <w:link w:val="5"/>
    <w:rsid w:val="0079108B"/>
    <w:rPr>
      <w:rFonts w:ascii="Arial" w:hAnsi="Arial"/>
      <w:b/>
      <w:i/>
      <w:sz w:val="28"/>
      <w:lang w:val="x-none"/>
    </w:rPr>
  </w:style>
  <w:style w:type="character" w:customStyle="1" w:styleId="60">
    <w:name w:val="Заголовок 6 Знак"/>
    <w:link w:val="6"/>
    <w:rsid w:val="0079108B"/>
    <w:rPr>
      <w:rFonts w:ascii="Arial" w:hAnsi="Arial"/>
      <w:sz w:val="24"/>
      <w:lang w:val="x-none"/>
    </w:rPr>
  </w:style>
  <w:style w:type="character" w:customStyle="1" w:styleId="70">
    <w:name w:val="Заголовок 7 Знак"/>
    <w:link w:val="7"/>
    <w:rsid w:val="0079108B"/>
    <w:rPr>
      <w:rFonts w:ascii="Arial" w:hAnsi="Arial"/>
      <w:sz w:val="24"/>
      <w:lang w:val="x-none"/>
    </w:rPr>
  </w:style>
  <w:style w:type="character" w:customStyle="1" w:styleId="80">
    <w:name w:val="Заголовок 8 Знак"/>
    <w:link w:val="8"/>
    <w:rsid w:val="0079108B"/>
    <w:rPr>
      <w:rFonts w:ascii="Arial" w:hAnsi="Arial"/>
      <w:sz w:val="24"/>
      <w:lang w:val="x-none"/>
    </w:rPr>
  </w:style>
  <w:style w:type="character" w:customStyle="1" w:styleId="90">
    <w:name w:val="Заголовок 9 Знак"/>
    <w:link w:val="9"/>
    <w:rsid w:val="0079108B"/>
    <w:rPr>
      <w:rFonts w:ascii="Arial" w:hAnsi="Arial"/>
      <w:sz w:val="24"/>
      <w:lang w:val="x-none"/>
    </w:rPr>
  </w:style>
  <w:style w:type="character" w:customStyle="1" w:styleId="a9">
    <w:name w:val="Название объекта Знак"/>
    <w:link w:val="a8"/>
    <w:locked/>
    <w:rsid w:val="0079108B"/>
    <w:rPr>
      <w:sz w:val="28"/>
    </w:rPr>
  </w:style>
  <w:style w:type="paragraph" w:styleId="aa">
    <w:name w:val="Title"/>
    <w:basedOn w:val="a"/>
    <w:link w:val="ab"/>
    <w:qFormat/>
    <w:rsid w:val="0079108B"/>
    <w:pPr>
      <w:spacing w:before="240" w:after="60"/>
      <w:jc w:val="center"/>
    </w:pPr>
    <w:rPr>
      <w:rFonts w:ascii="Arial" w:hAnsi="Arial"/>
      <w:b/>
      <w:caps/>
      <w:kern w:val="28"/>
      <w:sz w:val="36"/>
    </w:rPr>
  </w:style>
  <w:style w:type="character" w:customStyle="1" w:styleId="ab">
    <w:name w:val="Название Знак"/>
    <w:link w:val="aa"/>
    <w:rsid w:val="0079108B"/>
    <w:rPr>
      <w:rFonts w:ascii="Arial" w:hAnsi="Arial"/>
      <w:b/>
      <w:caps/>
      <w:kern w:val="28"/>
      <w:sz w:val="36"/>
    </w:rPr>
  </w:style>
  <w:style w:type="paragraph" w:styleId="ac">
    <w:name w:val="Subtitle"/>
    <w:basedOn w:val="a"/>
    <w:link w:val="ad"/>
    <w:qFormat/>
    <w:rsid w:val="0079108B"/>
    <w:pPr>
      <w:spacing w:before="120" w:after="120"/>
      <w:jc w:val="center"/>
    </w:pPr>
    <w:rPr>
      <w:rFonts w:ascii="Arial" w:hAnsi="Arial"/>
      <w:b/>
    </w:rPr>
  </w:style>
  <w:style w:type="character" w:customStyle="1" w:styleId="ad">
    <w:name w:val="Подзаголовок Знак"/>
    <w:link w:val="ac"/>
    <w:rsid w:val="0079108B"/>
    <w:rPr>
      <w:rFonts w:ascii="Arial" w:hAnsi="Arial"/>
      <w:b/>
      <w:sz w:val="24"/>
    </w:rPr>
  </w:style>
  <w:style w:type="character" w:styleId="ae">
    <w:name w:val="Strong"/>
    <w:uiPriority w:val="22"/>
    <w:qFormat/>
    <w:rsid w:val="0079108B"/>
    <w:rPr>
      <w:b/>
    </w:rPr>
  </w:style>
  <w:style w:type="character" w:styleId="af">
    <w:name w:val="Emphasis"/>
    <w:uiPriority w:val="20"/>
    <w:qFormat/>
    <w:rsid w:val="0079108B"/>
    <w:rPr>
      <w:i/>
    </w:rPr>
  </w:style>
  <w:style w:type="paragraph" w:styleId="af0">
    <w:name w:val="header"/>
    <w:basedOn w:val="a"/>
    <w:link w:val="af1"/>
    <w:uiPriority w:val="99"/>
    <w:unhideWhenUsed/>
    <w:rsid w:val="00CE42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E4276"/>
    <w:rPr>
      <w:sz w:val="24"/>
    </w:rPr>
  </w:style>
  <w:style w:type="paragraph" w:styleId="af2">
    <w:name w:val="footer"/>
    <w:basedOn w:val="a"/>
    <w:link w:val="af3"/>
    <w:uiPriority w:val="99"/>
    <w:unhideWhenUsed/>
    <w:rsid w:val="00CE42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E42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0F35DAB650D9EBAABC1C77EEABF7F95632CD8B561A60BA3258FD145342FD3F718AFF9CE960970A2CCJ" TargetMode="External"/><Relationship Id="rId13" Type="http://schemas.openxmlformats.org/officeDocument/2006/relationships/hyperlink" Target="consultantplus://offline/ref=D0E0F35DAB650D9EBAABC1C77EEABF7F95662CDDB367A60BA3258FD145342FD3F718AFF9CE960970A2C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0F35DAB650D9EBAABC1C77EEABF7F95632EDEB26BA60BA3258FD145342FD3F718AFF9CE960970A2C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0F35DAB650D9EBAABC1C77EEABF7F956328DAB663A60BA3258FD145A3C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0E0F35DAB650D9EBAABC1C77EEABF7F956328DAB663A60BA3258FD145A3C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0F35DAB650D9EBAABC1C77EEABF7F956329DDB563A60BA3258FD145A3C4J" TargetMode="External"/><Relationship Id="rId14" Type="http://schemas.openxmlformats.org/officeDocument/2006/relationships/hyperlink" Target="consultantplus://offline/ref=D0E0F35DAB650D9EBAABC1C77EEABF7F95672DD7BD64A60BA3258FD145342FD3F718AFF9CE960970A2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 А. Владимир</dc:creator>
  <cp:keywords/>
  <dc:description/>
  <cp:lastModifiedBy>Кулемин А. Владимир</cp:lastModifiedBy>
  <cp:revision>3</cp:revision>
  <cp:lastPrinted>2014-09-04T05:13:00Z</cp:lastPrinted>
  <dcterms:created xsi:type="dcterms:W3CDTF">2014-07-10T09:01:00Z</dcterms:created>
  <dcterms:modified xsi:type="dcterms:W3CDTF">2014-09-04T05:17:00Z</dcterms:modified>
</cp:coreProperties>
</file>